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2" w:type="dxa"/>
        <w:jc w:val="right"/>
        <w:tblLook w:val="04A0" w:firstRow="1" w:lastRow="0" w:firstColumn="1" w:lastColumn="0" w:noHBand="0" w:noVBand="1"/>
      </w:tblPr>
      <w:tblGrid>
        <w:gridCol w:w="2302"/>
        <w:gridCol w:w="2070"/>
        <w:gridCol w:w="1980"/>
        <w:gridCol w:w="2160"/>
        <w:gridCol w:w="2340"/>
        <w:gridCol w:w="1890"/>
        <w:gridCol w:w="2070"/>
      </w:tblGrid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FY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FY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FY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FY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FY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FY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Cash Flow Projections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Actual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Projected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Projected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Projected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Projected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Projected</w:t>
            </w:r>
          </w:p>
        </w:tc>
      </w:tr>
      <w:tr w:rsidR="008B52B6" w:rsidRPr="008B52B6" w:rsidTr="00647A11">
        <w:trPr>
          <w:trHeight w:val="180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Enrollment/Encounters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Personnel FTE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180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Operating Revenue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Operating Revenue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Operating Revenue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Total Operating Revenue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180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Operating Expense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Operating Expense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Operating Expense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Total Operating Expense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180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Cash Flow Available for Debt Service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180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Existing Debt Payments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Proposed New Debt Payments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Total Debt Service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-   </w:t>
            </w:r>
          </w:p>
        </w:tc>
      </w:tr>
      <w:tr w:rsidR="008B52B6" w:rsidRPr="008B52B6" w:rsidTr="00647A11">
        <w:trPr>
          <w:trHeight w:val="180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2B6" w:rsidRPr="008B52B6" w:rsidTr="00647A11">
        <w:trPr>
          <w:trHeight w:val="297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Debt Service Coverage Ratio (DSCR)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52B6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</w:tr>
      <w:tr w:rsidR="008B52B6" w:rsidRPr="008B52B6" w:rsidTr="00647A11">
        <w:trPr>
          <w:trHeight w:val="180"/>
          <w:jc w:val="right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52B6" w:rsidRPr="008B52B6" w:rsidRDefault="008B52B6" w:rsidP="008B5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2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6CD2" w:rsidRDefault="00647A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039DB" wp14:editId="2DE850BD">
                <wp:simplePos x="0" y="0"/>
                <wp:positionH relativeFrom="column">
                  <wp:posOffset>-276447</wp:posOffset>
                </wp:positionH>
                <wp:positionV relativeFrom="paragraph">
                  <wp:posOffset>-515236</wp:posOffset>
                </wp:positionV>
                <wp:extent cx="2306955" cy="457200"/>
                <wp:effectExtent l="0" t="0" r="493395" b="1905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457200"/>
                        </a:xfrm>
                        <a:prstGeom prst="borderCallout1">
                          <a:avLst>
                            <a:gd name="adj1" fmla="val 60257"/>
                            <a:gd name="adj2" fmla="val 99410"/>
                            <a:gd name="adj3" fmla="val 44350"/>
                            <a:gd name="adj4" fmla="val 1206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2B6" w:rsidRDefault="008B52B6" w:rsidP="008B52B6">
                            <w:pPr>
                              <w:jc w:val="center"/>
                            </w:pPr>
                            <w:r w:rsidRPr="008B52B6">
                              <w:t>DSCR= Cash Flow Available for Debt Service</w:t>
                            </w:r>
                            <w:r w:rsidR="00647A11">
                              <w:t xml:space="preserve"> </w:t>
                            </w:r>
                            <w:r w:rsidR="00647A11">
                              <w:rPr>
                                <w:rFonts w:cstheme="minorHAnsi"/>
                              </w:rPr>
                              <w:t xml:space="preserve">÷ </w:t>
                            </w:r>
                            <w:r w:rsidRPr="008B52B6">
                              <w:t>Total Debt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39D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6" type="#_x0000_t47" style="position:absolute;margin-left:-21.75pt;margin-top:-40.55pt;width:181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" adj="26054,9580,21473,13016" fillcolor="window" strokecolor="windowText" strokeweight="1pt">
                <v:textbox>
                  <w:txbxContent>
                    <w:p w:rsidR="008B52B6" w:rsidRDefault="008B52B6" w:rsidP="008B52B6">
                      <w:pPr>
                        <w:jc w:val="center"/>
                      </w:pPr>
                      <w:r w:rsidRPr="008B52B6">
                        <w:t>DSCR= Cash Flow Available for Debt Service</w:t>
                      </w:r>
                      <w:r w:rsidR="00647A11">
                        <w:t xml:space="preserve"> </w:t>
                      </w:r>
                      <w:r w:rsidR="00647A11">
                        <w:rPr>
                          <w:rFonts w:cstheme="minorHAnsi"/>
                        </w:rPr>
                        <w:t xml:space="preserve">÷ </w:t>
                      </w:r>
                      <w:r w:rsidRPr="008B52B6">
                        <w:t>Total Debt Service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039DB" wp14:editId="2DE850BD">
                <wp:simplePos x="0" y="0"/>
                <wp:positionH relativeFrom="column">
                  <wp:posOffset>-95693</wp:posOffset>
                </wp:positionH>
                <wp:positionV relativeFrom="paragraph">
                  <wp:posOffset>-1291413</wp:posOffset>
                </wp:positionV>
                <wp:extent cx="2157730" cy="605790"/>
                <wp:effectExtent l="0" t="0" r="452120" b="2286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05790"/>
                        </a:xfrm>
                        <a:prstGeom prst="borderCallout1">
                          <a:avLst>
                            <a:gd name="adj1" fmla="val 46879"/>
                            <a:gd name="adj2" fmla="val 99929"/>
                            <a:gd name="adj3" fmla="val 82775"/>
                            <a:gd name="adj4" fmla="val 1199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2B6" w:rsidRDefault="008B52B6" w:rsidP="008B52B6">
                            <w:pPr>
                              <w:jc w:val="center"/>
                            </w:pPr>
                            <w:r w:rsidRPr="008B52B6">
                              <w:t>Total Debt Service = Existing Debt Payments + Proposed New Debt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9DB" id="Line Callout 1 5" o:spid="_x0000_s1027" type="#_x0000_t47" style="position:absolute;margin-left:-7.55pt;margin-top:-101.7pt;width:169.9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" adj="25900,17879,21585,10126" fillcolor="window" strokecolor="windowText" strokeweight="1pt">
                <v:textbox>
                  <w:txbxContent>
                    <w:p w:rsidR="008B52B6" w:rsidRDefault="008B52B6" w:rsidP="008B52B6">
                      <w:pPr>
                        <w:jc w:val="center"/>
                      </w:pPr>
                      <w:r w:rsidRPr="008B52B6">
                        <w:t>Total Debt Service = Existing Debt Payments + Proposed New Debt Payments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039DB" wp14:editId="2DE850BD">
                <wp:simplePos x="0" y="0"/>
                <wp:positionH relativeFrom="column">
                  <wp:posOffset>-223284</wp:posOffset>
                </wp:positionH>
                <wp:positionV relativeFrom="paragraph">
                  <wp:posOffset>-2333403</wp:posOffset>
                </wp:positionV>
                <wp:extent cx="2306955" cy="669290"/>
                <wp:effectExtent l="0" t="0" r="474345" b="1651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669290"/>
                        </a:xfrm>
                        <a:prstGeom prst="borderCallout1">
                          <a:avLst>
                            <a:gd name="adj1" fmla="val 50561"/>
                            <a:gd name="adj2" fmla="val 100792"/>
                            <a:gd name="adj3" fmla="val 64033"/>
                            <a:gd name="adj4" fmla="val 1196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2B6" w:rsidRDefault="008B52B6" w:rsidP="008B52B6">
                            <w:pPr>
                              <w:jc w:val="center"/>
                            </w:pPr>
                            <w:r w:rsidRPr="008B52B6">
                              <w:t>Cash Flow Available for Debt Service = Total Operating Revenue – Total Operating Expense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9DB" id="Line Callout 1 4" o:spid="_x0000_s1028" type="#_x0000_t47" style="position:absolute;margin-left:-17.6pt;margin-top:-183.75pt;width:181.6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" adj="25841,13831,21771,10921" fillcolor="window" strokecolor="windowText" strokeweight="1pt">
                <v:textbox>
                  <w:txbxContent>
                    <w:p w:rsidR="008B52B6" w:rsidRDefault="008B52B6" w:rsidP="008B52B6">
                      <w:pPr>
                        <w:jc w:val="center"/>
                      </w:pPr>
                      <w:r w:rsidRPr="008B52B6">
                        <w:t>Cash Flow Available for Debt Service = Total Operating Revenue – Total Operating Expense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81735" wp14:editId="193F28CB">
                <wp:simplePos x="0" y="0"/>
                <wp:positionH relativeFrom="margin">
                  <wp:posOffset>-223284</wp:posOffset>
                </wp:positionH>
                <wp:positionV relativeFrom="paragraph">
                  <wp:posOffset>-3003255</wp:posOffset>
                </wp:positionV>
                <wp:extent cx="2306955" cy="457200"/>
                <wp:effectExtent l="0" t="0" r="474345" b="9525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457200"/>
                        </a:xfrm>
                        <a:prstGeom prst="borderCallout1">
                          <a:avLst>
                            <a:gd name="adj1" fmla="val 48628"/>
                            <a:gd name="adj2" fmla="val 99410"/>
                            <a:gd name="adj3" fmla="val 114117"/>
                            <a:gd name="adj4" fmla="val 1192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2B6" w:rsidRDefault="008B52B6" w:rsidP="008B52B6">
                            <w:pPr>
                              <w:jc w:val="center"/>
                            </w:pPr>
                            <w:r w:rsidRPr="008B52B6">
                              <w:t xml:space="preserve">Total Operating Expense = Sum of All Operating Expenses </w:t>
                            </w:r>
                            <w:proofErr w:type="gramStart"/>
                            <w:r w:rsidRPr="008B52B6">
                              <w:t>Per</w:t>
                            </w:r>
                            <w:proofErr w:type="gramEnd"/>
                            <w:r w:rsidRPr="008B52B6">
                              <w:t xml:space="preserve"> </w:t>
                            </w:r>
                            <w:r>
                              <w:t>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1735" id="Line Callout 1 2" o:spid="_x0000_s1029" type="#_x0000_t47" style="position:absolute;margin-left:-17.6pt;margin-top:-236.5pt;width:181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" adj="25756,24649,21473,10504" fillcolor="window" strokecolor="windowText" strokeweight="1pt">
                <v:textbox>
                  <w:txbxContent>
                    <w:p w:rsidR="008B52B6" w:rsidRDefault="008B52B6" w:rsidP="008B52B6">
                      <w:pPr>
                        <w:jc w:val="center"/>
                      </w:pPr>
                      <w:r w:rsidRPr="008B52B6">
                        <w:t xml:space="preserve">Total Operating Expense = Sum of All Operating Expenses </w:t>
                      </w:r>
                      <w:proofErr w:type="gramStart"/>
                      <w:r w:rsidRPr="008B52B6">
                        <w:t>Per</w:t>
                      </w:r>
                      <w:proofErr w:type="gramEnd"/>
                      <w:r w:rsidRPr="008B52B6">
                        <w:t xml:space="preserve"> </w:t>
                      </w:r>
                      <w:r>
                        <w:t>FY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-3630073</wp:posOffset>
                </wp:positionV>
                <wp:extent cx="2115820" cy="457200"/>
                <wp:effectExtent l="0" t="0" r="455930" b="19050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179674"/>
                          <a:ext cx="2115820" cy="457200"/>
                        </a:xfrm>
                        <a:prstGeom prst="borderCallout1">
                          <a:avLst>
                            <a:gd name="adj1" fmla="val 55605"/>
                            <a:gd name="adj2" fmla="val 99818"/>
                            <a:gd name="adj3" fmla="val 28073"/>
                            <a:gd name="adj4" fmla="val 12028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6" w:rsidRDefault="008B52B6" w:rsidP="008B52B6">
                            <w:pPr>
                              <w:jc w:val="center"/>
                            </w:pPr>
                            <w:r w:rsidRPr="008B52B6">
                              <w:t xml:space="preserve">Total Operating Revenue = Sum of All Operating Revenues </w:t>
                            </w:r>
                            <w:proofErr w:type="gramStart"/>
                            <w:r w:rsidRPr="008B52B6">
                              <w:t>Per</w:t>
                            </w:r>
                            <w:proofErr w:type="gramEnd"/>
                            <w:r w:rsidRPr="008B52B6">
                              <w:t xml:space="preserve"> 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" o:spid="_x0000_s1030" type="#_x0000_t47" style="position:absolute;margin-left:0;margin-top:-285.85pt;width:166.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" adj="25981,6064,21561,12011" fillcolor="white [3201]" strokecolor="black [3200]" strokeweight="1pt">
                <v:textbox>
                  <w:txbxContent>
                    <w:p w:rsidR="008B52B6" w:rsidRDefault="008B52B6" w:rsidP="008B52B6">
                      <w:pPr>
                        <w:jc w:val="center"/>
                      </w:pPr>
                      <w:r w:rsidRPr="008B52B6">
                        <w:t xml:space="preserve">Total Operating Revenue = Sum of All Operating Revenues </w:t>
                      </w:r>
                      <w:proofErr w:type="gramStart"/>
                      <w:r w:rsidRPr="008B52B6">
                        <w:t>Per</w:t>
                      </w:r>
                      <w:proofErr w:type="gramEnd"/>
                      <w:r w:rsidRPr="008B52B6">
                        <w:t xml:space="preserve"> FY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sectPr w:rsidR="00CA6CD2" w:rsidSect="00647A1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B6"/>
    <w:rsid w:val="00647A11"/>
    <w:rsid w:val="008B52B6"/>
    <w:rsid w:val="009257F9"/>
    <w:rsid w:val="00C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084B"/>
  <w15:chartTrackingRefBased/>
  <w15:docId w15:val="{09BFE629-B28F-4274-B740-C72550A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Klade Hare.</dc:creator>
  <cp:keywords/>
  <dc:description/>
  <cp:lastModifiedBy>Klade Hare.</cp:lastModifiedBy>
  <cp:revision>1</cp:revision>
  <dcterms:created xsi:type="dcterms:W3CDTF">2017-09-11T16:52:00Z</dcterms:created>
  <dcterms:modified xsi:type="dcterms:W3CDTF">2017-09-11T17:06:00Z</dcterms:modified>
</cp:coreProperties>
</file>