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5EFC" w14:textId="77777777" w:rsidR="00DE2C38" w:rsidRDefault="00DE2C38" w:rsidP="00FC7304">
      <w:pPr>
        <w:rPr>
          <w:szCs w:val="24"/>
        </w:rPr>
      </w:pPr>
    </w:p>
    <w:p w14:paraId="0F35A4AB" w14:textId="77777777" w:rsidR="00DE2C38" w:rsidRDefault="00DE2C38" w:rsidP="00FC7304">
      <w:pPr>
        <w:rPr>
          <w:szCs w:val="24"/>
        </w:rPr>
      </w:pPr>
    </w:p>
    <w:p w14:paraId="36CABCEE" w14:textId="5D816991" w:rsidR="00AB012D" w:rsidRPr="001001B1" w:rsidRDefault="00395A99" w:rsidP="00FC7304">
      <w:pPr>
        <w:rPr>
          <w:szCs w:val="24"/>
        </w:rPr>
      </w:pPr>
      <w:r>
        <w:rPr>
          <w:szCs w:val="24"/>
        </w:rPr>
        <w:t>United Way of Massachusetts Bay and Merrimack Valley</w:t>
      </w:r>
      <w:r w:rsidR="0033260A" w:rsidRPr="001001B1">
        <w:rPr>
          <w:szCs w:val="24"/>
        </w:rPr>
        <w:t xml:space="preserve">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 </w:t>
      </w:r>
      <w:r w:rsidRPr="00B31B2C">
        <w:rPr>
          <w:b/>
          <w:szCs w:val="24"/>
        </w:rPr>
        <w:t>Community Assessment Specialist</w:t>
      </w:r>
      <w:r w:rsidR="00EB7137" w:rsidRPr="00B31B2C">
        <w:rPr>
          <w:b/>
          <w:szCs w:val="24"/>
        </w:rPr>
        <w:t>.</w:t>
      </w:r>
      <w:r w:rsidR="00EB7137" w:rsidRPr="001001B1">
        <w:rPr>
          <w:szCs w:val="24"/>
        </w:rPr>
        <w:t xml:space="preserve">  The candidate will </w:t>
      </w:r>
      <w:r w:rsidR="005C72AD">
        <w:rPr>
          <w:szCs w:val="24"/>
        </w:rPr>
        <w:t xml:space="preserve">ideally </w:t>
      </w:r>
      <w:r w:rsidR="00077240">
        <w:rPr>
          <w:szCs w:val="24"/>
        </w:rPr>
        <w:t>begin service on October 1, 2017</w:t>
      </w:r>
      <w:r w:rsidR="00EB7137" w:rsidRPr="001001B1">
        <w:rPr>
          <w:szCs w:val="24"/>
        </w:rPr>
        <w:t xml:space="preserve"> and serve a minimum of 1700 hours though the end </w:t>
      </w:r>
      <w:r w:rsidR="00077240">
        <w:rPr>
          <w:szCs w:val="24"/>
        </w:rPr>
        <w:t>of his/her term on July 31, 2018</w:t>
      </w:r>
      <w:r w:rsidR="00EB7137" w:rsidRPr="001001B1">
        <w:rPr>
          <w:szCs w:val="24"/>
        </w:rPr>
        <w:t>.</w:t>
      </w:r>
      <w:r w:rsidR="005C72AD">
        <w:rPr>
          <w:szCs w:val="24"/>
        </w:rPr>
        <w:t xml:space="preserve"> </w:t>
      </w:r>
      <w:r w:rsidR="00C940B7">
        <w:rPr>
          <w:szCs w:val="24"/>
        </w:rPr>
        <w:t xml:space="preserve">The exact start and end date is </w:t>
      </w:r>
      <w:r w:rsidR="00E270BD" w:rsidRPr="00E270BD">
        <w:rPr>
          <w:szCs w:val="24"/>
        </w:rPr>
        <w:t>confirmed</w:t>
      </w:r>
      <w:r w:rsidR="00C940B7">
        <w:rPr>
          <w:szCs w:val="24"/>
        </w:rPr>
        <w:t xml:space="preserve"> by the Member Agreement of Participation</w:t>
      </w:r>
      <w:r w:rsidR="00436FF7">
        <w:rPr>
          <w:szCs w:val="24"/>
        </w:rPr>
        <w:t>.</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25FD4FF7" w14:textId="77777777" w:rsidR="00395A99" w:rsidRPr="00FB6E36" w:rsidRDefault="00395A99" w:rsidP="00395A99">
      <w:r w:rsidRPr="00FB6E36">
        <w:t>UWMB was built on the belief that together we can accomplish more than any individual or organization can alone.  We help residents of our local communities – many of th</w:t>
      </w:r>
      <w:r>
        <w:t>em economically disadvantaged –</w:t>
      </w:r>
      <w:r w:rsidRPr="00FB6E36">
        <w:t xml:space="preserve"> to connect with the resources and support they need to reach their full potential. UWMB is uniquely qualified to take on this challenge. No other single organization has the scope, expertise, and influence to bring together hundreds of human service agencies, government, businesses, private foundations and dedicated volunteers around a common vision of creating maximum impact and achieving long-lasting results. </w:t>
      </w:r>
    </w:p>
    <w:p w14:paraId="3E06FD37" w14:textId="77777777" w:rsidR="00EB7137" w:rsidRPr="001001B1" w:rsidRDefault="00EB7137" w:rsidP="00FC7304">
      <w:pPr>
        <w:rPr>
          <w:szCs w:val="24"/>
        </w:rPr>
      </w:pPr>
    </w:p>
    <w:p w14:paraId="2D2CFF53" w14:textId="77777777" w:rsidR="00FC7304" w:rsidRPr="001001B1" w:rsidRDefault="00FC7304" w:rsidP="00FC7304">
      <w:pPr>
        <w:rPr>
          <w:szCs w:val="24"/>
        </w:rPr>
      </w:pPr>
      <w:r w:rsidRPr="001001B1">
        <w:rPr>
          <w:szCs w:val="24"/>
        </w:rPr>
        <w:t xml:space="preserve">Local Initiatives Support Corporation (LISC) is dedicated to helping community residents transform distressed neighborhoods into healthy and sustainable communities of choice and opportunity — good places to work, do business and raise children.  LISC combines corporate, government and philanthropic resources to help community-based organizations revitalize underserved neighborhoods. This strategy extends to the LISC AmeriCorps program where we support placing AmeriCorps Members with local non-profit partners. Members assist in efforts to revitalize underserved neighborhoods across America and create vibrant places for people to live, work, and play.  </w:t>
      </w:r>
    </w:p>
    <w:p w14:paraId="324BCC8C" w14:textId="77777777" w:rsidR="00FC7304" w:rsidRDefault="00FC7304" w:rsidP="00FA3EA6">
      <w:pPr>
        <w:rPr>
          <w:szCs w:val="24"/>
        </w:rPr>
      </w:pPr>
    </w:p>
    <w:p w14:paraId="20F2F5F2" w14:textId="77777777" w:rsid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6C59BFDD" w14:textId="77777777" w:rsidR="00395A99" w:rsidRDefault="00395A99" w:rsidP="00395A99">
      <w:pPr>
        <w:rPr>
          <w:szCs w:val="24"/>
        </w:rPr>
      </w:pPr>
      <w:r w:rsidRPr="00EB7137">
        <w:rPr>
          <w:szCs w:val="24"/>
        </w:rPr>
        <w:t>The member selected to serve in this capacity will be responsible for:</w:t>
      </w:r>
    </w:p>
    <w:p w14:paraId="4A227965" w14:textId="77777777" w:rsidR="00395A99" w:rsidRDefault="00395A99" w:rsidP="00395A99"/>
    <w:p w14:paraId="2797F820" w14:textId="57E96B89" w:rsidR="00395A99" w:rsidRPr="006446D3" w:rsidRDefault="00395A99" w:rsidP="00395A99">
      <w:pPr>
        <w:numPr>
          <w:ilvl w:val="0"/>
          <w:numId w:val="11"/>
        </w:numPr>
        <w:spacing w:after="5" w:line="247" w:lineRule="auto"/>
        <w:rPr>
          <w:b/>
          <w:szCs w:val="24"/>
        </w:rPr>
      </w:pPr>
      <w:r w:rsidRPr="006446D3">
        <w:rPr>
          <w:b/>
          <w:szCs w:val="24"/>
        </w:rPr>
        <w:t>Conduct</w:t>
      </w:r>
      <w:r>
        <w:rPr>
          <w:b/>
          <w:szCs w:val="24"/>
        </w:rPr>
        <w:t>ing</w:t>
      </w:r>
      <w:r w:rsidRPr="006446D3">
        <w:rPr>
          <w:b/>
          <w:szCs w:val="24"/>
        </w:rPr>
        <w:t xml:space="preserve"> research </w:t>
      </w:r>
      <w:r>
        <w:rPr>
          <w:b/>
          <w:szCs w:val="24"/>
        </w:rPr>
        <w:t xml:space="preserve">that supports the development of Boston Builds Credit, a </w:t>
      </w:r>
      <w:r w:rsidRPr="006446D3">
        <w:rPr>
          <w:b/>
          <w:szCs w:val="24"/>
        </w:rPr>
        <w:t>citywide credit building initiative:</w:t>
      </w:r>
    </w:p>
    <w:p w14:paraId="30CF3DD6" w14:textId="771EEF83" w:rsidR="00395A99" w:rsidRPr="00395A99" w:rsidRDefault="00395A99" w:rsidP="00395A99">
      <w:pPr>
        <w:numPr>
          <w:ilvl w:val="1"/>
          <w:numId w:val="11"/>
        </w:numPr>
        <w:spacing w:after="5" w:line="247" w:lineRule="auto"/>
        <w:rPr>
          <w:szCs w:val="24"/>
        </w:rPr>
      </w:pPr>
      <w:r>
        <w:rPr>
          <w:szCs w:val="24"/>
        </w:rPr>
        <w:t>Conduct consumer/resident research (</w:t>
      </w:r>
      <w:r w:rsidRPr="000C5E18">
        <w:rPr>
          <w:szCs w:val="24"/>
          <w:u w:val="single"/>
        </w:rPr>
        <w:t>i</w:t>
      </w:r>
      <w:r>
        <w:rPr>
          <w:szCs w:val="24"/>
          <w:u w:val="single"/>
        </w:rPr>
        <w:t>.</w:t>
      </w:r>
      <w:r w:rsidRPr="000C5E18">
        <w:rPr>
          <w:szCs w:val="24"/>
          <w:u w:val="single"/>
        </w:rPr>
        <w:t>e.</w:t>
      </w:r>
      <w:r>
        <w:rPr>
          <w:szCs w:val="24"/>
        </w:rPr>
        <w:t xml:space="preserve"> focus groups, consumer surveys and literature reviews) to better understand the needs, opportunities and challenges related to credit building in the City of Boston. Emphasis will be on consumer research centered in Roxbury, Dorchester and Mattapan neighborhoods.</w:t>
      </w:r>
    </w:p>
    <w:p w14:paraId="2FFD6FAE" w14:textId="43E8F040" w:rsidR="00395A99" w:rsidRDefault="00395A99" w:rsidP="00395A99">
      <w:pPr>
        <w:numPr>
          <w:ilvl w:val="1"/>
          <w:numId w:val="11"/>
        </w:numPr>
        <w:spacing w:after="5" w:line="247" w:lineRule="auto"/>
        <w:rPr>
          <w:szCs w:val="24"/>
        </w:rPr>
      </w:pPr>
      <w:r>
        <w:rPr>
          <w:szCs w:val="24"/>
        </w:rPr>
        <w:t xml:space="preserve">Research effective models for conducting public information campaigns, with an emphasis on credit building, asset building and financial literacy. Help </w:t>
      </w:r>
      <w:r w:rsidRPr="00DE1D77">
        <w:rPr>
          <w:szCs w:val="24"/>
        </w:rPr>
        <w:t xml:space="preserve">shape </w:t>
      </w:r>
      <w:r>
        <w:rPr>
          <w:szCs w:val="24"/>
        </w:rPr>
        <w:t xml:space="preserve">this campaign and </w:t>
      </w:r>
      <w:r w:rsidRPr="00DE1D77">
        <w:rPr>
          <w:szCs w:val="24"/>
        </w:rPr>
        <w:t xml:space="preserve">ensure that the </w:t>
      </w:r>
      <w:r>
        <w:rPr>
          <w:szCs w:val="24"/>
        </w:rPr>
        <w:t>messaging and framing of information reflect how community members learn, understand, share, and act.</w:t>
      </w:r>
    </w:p>
    <w:p w14:paraId="78D76055" w14:textId="252047F0" w:rsidR="00395A99" w:rsidRDefault="00395A99" w:rsidP="00395A99">
      <w:pPr>
        <w:numPr>
          <w:ilvl w:val="1"/>
          <w:numId w:val="11"/>
        </w:numPr>
        <w:spacing w:after="5" w:line="247" w:lineRule="auto"/>
        <w:rPr>
          <w:szCs w:val="24"/>
        </w:rPr>
      </w:pPr>
      <w:r>
        <w:rPr>
          <w:szCs w:val="24"/>
        </w:rPr>
        <w:t>Work with project evaluation team to assess data associated with credit scores and credit building to determine effective strategies for helping Boston residents to improve credit scores.</w:t>
      </w:r>
    </w:p>
    <w:p w14:paraId="28B22C1F" w14:textId="77777777" w:rsidR="00395A99" w:rsidRPr="006446D3" w:rsidRDefault="00395A99" w:rsidP="00395A99">
      <w:pPr>
        <w:numPr>
          <w:ilvl w:val="0"/>
          <w:numId w:val="11"/>
        </w:numPr>
        <w:spacing w:after="5" w:line="247" w:lineRule="auto"/>
        <w:rPr>
          <w:b/>
          <w:szCs w:val="24"/>
        </w:rPr>
      </w:pPr>
      <w:r w:rsidRPr="006446D3">
        <w:rPr>
          <w:b/>
          <w:szCs w:val="24"/>
        </w:rPr>
        <w:t>Conduct</w:t>
      </w:r>
      <w:r>
        <w:rPr>
          <w:b/>
          <w:szCs w:val="24"/>
        </w:rPr>
        <w:t>ing</w:t>
      </w:r>
      <w:r w:rsidRPr="006446D3">
        <w:rPr>
          <w:b/>
          <w:szCs w:val="24"/>
        </w:rPr>
        <w:t xml:space="preserve"> community outreach:</w:t>
      </w:r>
    </w:p>
    <w:p w14:paraId="565366CB" w14:textId="77777777" w:rsidR="00395A99" w:rsidRPr="00D66124" w:rsidRDefault="00395A99" w:rsidP="00395A99">
      <w:pPr>
        <w:numPr>
          <w:ilvl w:val="1"/>
          <w:numId w:val="11"/>
        </w:numPr>
        <w:spacing w:line="247" w:lineRule="auto"/>
        <w:rPr>
          <w:szCs w:val="24"/>
        </w:rPr>
      </w:pPr>
      <w:r>
        <w:rPr>
          <w:szCs w:val="24"/>
        </w:rPr>
        <w:t>Meet with community based organizations and other non-profit organizations to assess their interest in and capacity to promote credit building for their members/clients;</w:t>
      </w:r>
    </w:p>
    <w:p w14:paraId="589B692A" w14:textId="77777777" w:rsidR="00395A99" w:rsidRDefault="00395A99" w:rsidP="00395A99">
      <w:pPr>
        <w:numPr>
          <w:ilvl w:val="1"/>
          <w:numId w:val="11"/>
        </w:numPr>
        <w:spacing w:line="247" w:lineRule="auto"/>
        <w:rPr>
          <w:szCs w:val="24"/>
        </w:rPr>
      </w:pPr>
      <w:r>
        <w:rPr>
          <w:szCs w:val="24"/>
        </w:rPr>
        <w:lastRenderedPageBreak/>
        <w:t>Conduct interviews with credit unions, CDFIs and other providers of credit building products to identify opportunitie</w:t>
      </w:r>
      <w:bookmarkStart w:id="0" w:name="_GoBack"/>
      <w:bookmarkEnd w:id="0"/>
      <w:r>
        <w:rPr>
          <w:szCs w:val="24"/>
        </w:rPr>
        <w:t>s to develop strategic partnerships that promote the responsible use of credit;</w:t>
      </w:r>
    </w:p>
    <w:p w14:paraId="5D1E4DEB" w14:textId="67814AA2" w:rsidR="00395A99" w:rsidRDefault="00B31B2C" w:rsidP="00395A99">
      <w:pPr>
        <w:numPr>
          <w:ilvl w:val="1"/>
          <w:numId w:val="11"/>
        </w:numPr>
        <w:spacing w:line="247" w:lineRule="auto"/>
        <w:rPr>
          <w:szCs w:val="24"/>
        </w:rPr>
      </w:pPr>
      <w:r>
        <w:rPr>
          <w:szCs w:val="24"/>
        </w:rPr>
        <w:t>Identify</w:t>
      </w:r>
      <w:r w:rsidR="00395A99">
        <w:rPr>
          <w:szCs w:val="24"/>
        </w:rPr>
        <w:t xml:space="preserve"> opportunities for promoting credit building services to City of Boston employees and for embedding credit building goals into city programming;</w:t>
      </w:r>
    </w:p>
    <w:p w14:paraId="6EA00C28" w14:textId="6CCAAFB1" w:rsidR="00395A99" w:rsidRDefault="00395A99" w:rsidP="00395A99">
      <w:pPr>
        <w:numPr>
          <w:ilvl w:val="1"/>
          <w:numId w:val="11"/>
        </w:numPr>
        <w:spacing w:line="247" w:lineRule="auto"/>
        <w:rPr>
          <w:szCs w:val="24"/>
        </w:rPr>
      </w:pPr>
      <w:r>
        <w:rPr>
          <w:szCs w:val="24"/>
        </w:rPr>
        <w:t xml:space="preserve">Meet with other stakeholders who might help to build support for the goals of </w:t>
      </w:r>
      <w:r w:rsidR="00B31B2C">
        <w:rPr>
          <w:szCs w:val="24"/>
        </w:rPr>
        <w:t xml:space="preserve">the credit building initiative. </w:t>
      </w:r>
    </w:p>
    <w:p w14:paraId="25E60088" w14:textId="77777777" w:rsidR="00395A99" w:rsidRDefault="00395A99" w:rsidP="00FA3EA6">
      <w:pPr>
        <w:rPr>
          <w:b/>
          <w:szCs w:val="24"/>
          <w:u w:val="single"/>
        </w:rPr>
      </w:pPr>
    </w:p>
    <w:p w14:paraId="0723FF21" w14:textId="77777777" w:rsidR="00AE1F07" w:rsidRPr="00AE1F07" w:rsidRDefault="00AE1F07" w:rsidP="00AE1F07">
      <w:pPr>
        <w:rPr>
          <w:b/>
          <w:szCs w:val="24"/>
          <w:u w:val="single"/>
        </w:rPr>
      </w:pPr>
      <w:r w:rsidRPr="00AE1F07">
        <w:rPr>
          <w:b/>
          <w:szCs w:val="24"/>
          <w:u w:val="single"/>
        </w:rPr>
        <w:t>AMERICORPS MEMBER PERFORMANCE</w:t>
      </w:r>
    </w:p>
    <w:p w14:paraId="0AFF4805" w14:textId="0D607EDA" w:rsidR="00AE1F07" w:rsidRPr="00AE1F07" w:rsidRDefault="00AE1F07" w:rsidP="00AE1F07">
      <w:pPr>
        <w:rPr>
          <w:szCs w:val="24"/>
        </w:rPr>
      </w:pPr>
      <w:r>
        <w:rPr>
          <w:szCs w:val="24"/>
        </w:rPr>
        <w:t xml:space="preserve">Members will be provided with </w:t>
      </w:r>
      <w:r w:rsidRPr="00AE1F07">
        <w:rPr>
          <w:szCs w:val="24"/>
        </w:rPr>
        <w:t xml:space="preserve">goal(s) </w:t>
      </w:r>
      <w:r>
        <w:rPr>
          <w:szCs w:val="24"/>
        </w:rPr>
        <w:t xml:space="preserve">at the onset </w:t>
      </w:r>
      <w:r w:rsidRPr="00AE1F07">
        <w:rPr>
          <w:szCs w:val="24"/>
        </w:rPr>
        <w:t xml:space="preserve">of the service </w:t>
      </w:r>
      <w:r>
        <w:rPr>
          <w:szCs w:val="24"/>
        </w:rPr>
        <w:t xml:space="preserve">assignment </w:t>
      </w:r>
      <w:r w:rsidRPr="00AE1F07">
        <w:rPr>
          <w:szCs w:val="24"/>
        </w:rPr>
        <w:t>based on the activities and responsibilities</w:t>
      </w:r>
      <w:r>
        <w:rPr>
          <w:szCs w:val="24"/>
        </w:rPr>
        <w:t xml:space="preserve"> noted</w:t>
      </w:r>
      <w:r w:rsidRPr="00AE1F07">
        <w:rPr>
          <w:szCs w:val="24"/>
        </w:rPr>
        <w:t xml:space="preserve"> above.  Members will track goal attainment monthly through an on-line system (training provided). Members will also discuss </w:t>
      </w:r>
      <w:r>
        <w:rPr>
          <w:szCs w:val="24"/>
        </w:rPr>
        <w:t xml:space="preserve">professional </w:t>
      </w:r>
      <w:r w:rsidRPr="00AE1F07">
        <w:rPr>
          <w:szCs w:val="24"/>
        </w:rPr>
        <w:t>performance in the form of a mid-term and final performance appraisal.</w:t>
      </w:r>
    </w:p>
    <w:p w14:paraId="7F3AE096" w14:textId="77777777" w:rsidR="0034076C" w:rsidRPr="001001B1" w:rsidRDefault="0034076C" w:rsidP="00FA3EA6">
      <w:pPr>
        <w:rPr>
          <w:szCs w:val="24"/>
        </w:rPr>
      </w:pPr>
    </w:p>
    <w:p w14:paraId="755EB549" w14:textId="77777777" w:rsidR="00381719" w:rsidRDefault="00381719" w:rsidP="006A072D">
      <w:pPr>
        <w:rPr>
          <w:szCs w:val="24"/>
        </w:rPr>
      </w:pPr>
      <w:r w:rsidRPr="00381719">
        <w:rPr>
          <w:b/>
          <w:szCs w:val="24"/>
          <w:u w:val="single"/>
        </w:rPr>
        <w:t>CAREER DEVELOPMENT AND SERVICE REQUIREMENTS</w:t>
      </w:r>
    </w:p>
    <w:p w14:paraId="69F7B9F3" w14:textId="545AEA08" w:rsidR="00436FF7" w:rsidRDefault="00436FF7" w:rsidP="006A072D">
      <w:pPr>
        <w:rPr>
          <w:szCs w:val="24"/>
        </w:rPr>
      </w:pPr>
      <w:r>
        <w:rPr>
          <w:szCs w:val="24"/>
        </w:rPr>
        <w:t xml:space="preserve">Members will </w:t>
      </w:r>
      <w:r w:rsidR="008C78DB" w:rsidRPr="001001B1">
        <w:rPr>
          <w:szCs w:val="24"/>
        </w:rPr>
        <w:t xml:space="preserve">perform day to day service at </w:t>
      </w:r>
      <w:r w:rsidR="00395A99">
        <w:rPr>
          <w:szCs w:val="24"/>
        </w:rPr>
        <w:t>51 Sleeper Street, Boston MA</w:t>
      </w:r>
      <w:r>
        <w:rPr>
          <w:szCs w:val="24"/>
        </w:rPr>
        <w:t xml:space="preserve"> and serve a minimum of 40 hours per week.  Normal service hours are Monday – Friday from 8:30 am – </w:t>
      </w:r>
      <w:r w:rsidR="00B31B2C">
        <w:rPr>
          <w:szCs w:val="24"/>
        </w:rPr>
        <w:t>5:00</w:t>
      </w:r>
      <w:r>
        <w:rPr>
          <w:szCs w:val="24"/>
        </w:rPr>
        <w:t xml:space="preserve"> pm with 30 minutes for lunch per day. There will be opportunities to serve evenings and weekends. </w:t>
      </w:r>
    </w:p>
    <w:p w14:paraId="6D2982C7" w14:textId="77777777" w:rsidR="00436FF7" w:rsidRDefault="00436FF7" w:rsidP="006A072D">
      <w:pPr>
        <w:rPr>
          <w:szCs w:val="24"/>
        </w:rPr>
      </w:pPr>
    </w:p>
    <w:p w14:paraId="4D5DB9AA" w14:textId="2571CDF7" w:rsidR="006A072D" w:rsidRPr="001001B1" w:rsidRDefault="00436FF7" w:rsidP="006A072D">
      <w:pPr>
        <w:rPr>
          <w:szCs w:val="24"/>
        </w:rPr>
      </w:pPr>
      <w:r>
        <w:rPr>
          <w:szCs w:val="24"/>
        </w:rPr>
        <w:t xml:space="preserve">Members are </w:t>
      </w:r>
      <w:r w:rsidR="008C78DB" w:rsidRPr="001001B1">
        <w:rPr>
          <w:szCs w:val="24"/>
        </w:rPr>
        <w:t xml:space="preserve">expected to attend and </w:t>
      </w:r>
      <w:r w:rsidR="006A072D" w:rsidRPr="001001B1">
        <w:rPr>
          <w:szCs w:val="24"/>
        </w:rPr>
        <w:t xml:space="preserve">participate </w:t>
      </w:r>
      <w:r w:rsidR="008C78DB" w:rsidRPr="001001B1">
        <w:rPr>
          <w:szCs w:val="24"/>
        </w:rPr>
        <w:t>in all LISC AmeriCorps sponsored activities including but not limited to</w:t>
      </w:r>
      <w:r w:rsidR="006A072D" w:rsidRPr="001001B1">
        <w:rPr>
          <w:szCs w:val="24"/>
        </w:rPr>
        <w:t xml:space="preserve">: </w:t>
      </w:r>
    </w:p>
    <w:p w14:paraId="031D4F40" w14:textId="0A396E72" w:rsidR="005348DE" w:rsidRDefault="00436FF7" w:rsidP="00466F44">
      <w:pPr>
        <w:numPr>
          <w:ilvl w:val="0"/>
          <w:numId w:val="10"/>
        </w:numPr>
        <w:rPr>
          <w:szCs w:val="24"/>
        </w:rPr>
      </w:pPr>
      <w:r w:rsidRPr="005348DE">
        <w:rPr>
          <w:szCs w:val="24"/>
        </w:rPr>
        <w:t xml:space="preserve">Attending a local onboarding session </w:t>
      </w:r>
      <w:r w:rsidR="005348DE">
        <w:rPr>
          <w:szCs w:val="24"/>
        </w:rPr>
        <w:t>coordinated by</w:t>
      </w:r>
      <w:r w:rsidRPr="005348DE">
        <w:rPr>
          <w:szCs w:val="24"/>
        </w:rPr>
        <w:t xml:space="preserve"> LISC and </w:t>
      </w:r>
      <w:r w:rsidR="005348DE" w:rsidRPr="005348DE">
        <w:rPr>
          <w:szCs w:val="24"/>
        </w:rPr>
        <w:t xml:space="preserve">an onsite orientation to our organization; </w:t>
      </w:r>
    </w:p>
    <w:p w14:paraId="1FCC6469" w14:textId="6F15839F" w:rsidR="006D10CF" w:rsidRPr="005348DE" w:rsidRDefault="006D10CF" w:rsidP="00466F44">
      <w:pPr>
        <w:numPr>
          <w:ilvl w:val="0"/>
          <w:numId w:val="10"/>
        </w:numPr>
        <w:rPr>
          <w:szCs w:val="24"/>
        </w:rPr>
      </w:pPr>
      <w:r w:rsidRPr="005348DE">
        <w:rPr>
          <w:szCs w:val="24"/>
        </w:rPr>
        <w:t>Attend</w:t>
      </w:r>
      <w:r w:rsidR="008C78DB" w:rsidRPr="005348DE">
        <w:rPr>
          <w:szCs w:val="24"/>
        </w:rPr>
        <w:t>ing</w:t>
      </w:r>
      <w:r w:rsidRPr="005348DE">
        <w:rPr>
          <w:szCs w:val="24"/>
        </w:rPr>
        <w:t xml:space="preserve"> a national leadership conference tentatively scheduled for March 201</w:t>
      </w:r>
      <w:r w:rsidR="00CB689B">
        <w:rPr>
          <w:szCs w:val="24"/>
        </w:rPr>
        <w:t>8</w:t>
      </w:r>
      <w:r w:rsidR="008C78DB" w:rsidRPr="005348DE">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77777777"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locally identified and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6F98334B" w14:textId="3904F145" w:rsidR="00436FF7" w:rsidRPr="001001B1" w:rsidRDefault="00436FF7" w:rsidP="006A072D">
      <w:pPr>
        <w:rPr>
          <w:szCs w:val="24"/>
        </w:rPr>
      </w:pPr>
    </w:p>
    <w:p w14:paraId="3C5C15AC" w14:textId="2C8E5B79" w:rsidR="00401A7A" w:rsidRPr="001001B1" w:rsidRDefault="006A072D" w:rsidP="00401A7A">
      <w:r w:rsidRPr="001001B1">
        <w:t>T</w:t>
      </w:r>
      <w:r w:rsidR="00401A7A" w:rsidRPr="001001B1">
        <w:t>his is an AmeriCorps position</w:t>
      </w:r>
      <w:r w:rsidR="005838A1" w:rsidRPr="001001B1">
        <w:t xml:space="preserve">.  </w:t>
      </w:r>
      <w:r w:rsidR="00401A7A" w:rsidRPr="001001B1">
        <w:t xml:space="preserve">LISC </w:t>
      </w:r>
      <w:r w:rsidR="00C538A4">
        <w:t xml:space="preserve">and </w:t>
      </w:r>
      <w:r w:rsidR="00395A99">
        <w:t>United Way of Massachusetts Bay and Merrimack Valley</w:t>
      </w:r>
      <w:r w:rsidR="00185BAD" w:rsidRPr="001001B1">
        <w:t xml:space="preserve"> will </w:t>
      </w:r>
      <w:r w:rsidR="00C538A4">
        <w:t xml:space="preserve">not </w:t>
      </w:r>
      <w:r w:rsidR="00401A7A" w:rsidRPr="001001B1">
        <w:t>allow the member to engage in activities that are considered prohibited under the terms of the grant while serving as a LISC AmeriCorps member.</w:t>
      </w:r>
    </w:p>
    <w:p w14:paraId="65A4B56E" w14:textId="77777777" w:rsidR="0066114C" w:rsidRDefault="0066114C" w:rsidP="00FA3EA6">
      <w:pPr>
        <w:rPr>
          <w:b/>
          <w:szCs w:val="24"/>
          <w:u w:val="single"/>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7777777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Pr="001001B1">
        <w:rPr>
          <w:szCs w:val="24"/>
        </w:rPr>
        <w:t>a full-time education award</w:t>
      </w:r>
    </w:p>
    <w:p w14:paraId="55D9A516" w14:textId="77777777" w:rsidR="001001B1" w:rsidRPr="001001B1" w:rsidRDefault="001001B1" w:rsidP="005C72AD">
      <w:pPr>
        <w:numPr>
          <w:ilvl w:val="0"/>
          <w:numId w:val="8"/>
        </w:numPr>
        <w:rPr>
          <w:szCs w:val="24"/>
        </w:rPr>
      </w:pPr>
      <w:r w:rsidRPr="001001B1">
        <w:rPr>
          <w:szCs w:val="24"/>
        </w:rPr>
        <w:t>Be eligible to perform a term of national service</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2382A3DC" w14:textId="69002F03" w:rsidR="00AB012D" w:rsidRPr="001001B1" w:rsidRDefault="00745603" w:rsidP="005C72AD">
      <w:pPr>
        <w:numPr>
          <w:ilvl w:val="0"/>
          <w:numId w:val="8"/>
        </w:numPr>
        <w:rPr>
          <w:szCs w:val="24"/>
        </w:rPr>
      </w:pPr>
      <w:r w:rsidRPr="001001B1">
        <w:rPr>
          <w:szCs w:val="24"/>
        </w:rPr>
        <w:t xml:space="preserve">Have </w:t>
      </w:r>
      <w:r w:rsidR="00C538A4">
        <w:rPr>
          <w:szCs w:val="24"/>
        </w:rPr>
        <w:t xml:space="preserve">unexpired </w:t>
      </w:r>
      <w:r w:rsidR="00185BAD" w:rsidRPr="001001B1">
        <w:rPr>
          <w:szCs w:val="24"/>
        </w:rPr>
        <w:t xml:space="preserve">proof of </w:t>
      </w:r>
      <w:r w:rsidRPr="001001B1">
        <w:rPr>
          <w:szCs w:val="24"/>
        </w:rPr>
        <w:t xml:space="preserve">status as a </w:t>
      </w:r>
      <w:r w:rsidR="00AB012D" w:rsidRPr="001001B1">
        <w:rPr>
          <w:szCs w:val="24"/>
        </w:rPr>
        <w:t>US citizen</w:t>
      </w:r>
      <w:r w:rsidR="00C538A4">
        <w:rPr>
          <w:szCs w:val="24"/>
        </w:rPr>
        <w:t xml:space="preserve"> or </w:t>
      </w:r>
      <w:r w:rsidRPr="001001B1">
        <w:rPr>
          <w:szCs w:val="24"/>
        </w:rPr>
        <w:t xml:space="preserve">possess </w:t>
      </w:r>
      <w:r w:rsidR="00077240">
        <w:rPr>
          <w:szCs w:val="24"/>
        </w:rPr>
        <w:t xml:space="preserve">unexpired </w:t>
      </w:r>
      <w:r w:rsidR="00AB012D" w:rsidRPr="001001B1">
        <w:rPr>
          <w:szCs w:val="24"/>
        </w:rPr>
        <w:t>permanent resident status</w:t>
      </w:r>
      <w:r w:rsidR="00BD6ED6" w:rsidRPr="001001B1">
        <w:rPr>
          <w:szCs w:val="24"/>
        </w:rPr>
        <w:t xml:space="preserve"> </w:t>
      </w:r>
      <w:r w:rsidR="00077240">
        <w:rPr>
          <w:szCs w:val="24"/>
        </w:rPr>
        <w:t>and</w:t>
      </w:r>
      <w:r w:rsidR="00BD6ED6" w:rsidRPr="001001B1">
        <w:rPr>
          <w:szCs w:val="24"/>
        </w:rPr>
        <w:t xml:space="preserve"> be able to provide documentation </w:t>
      </w:r>
      <w:r w:rsidR="00185BAD" w:rsidRPr="001001B1">
        <w:rPr>
          <w:szCs w:val="24"/>
        </w:rPr>
        <w:t>as determined b</w:t>
      </w:r>
      <w:r w:rsidR="001001B1">
        <w:rPr>
          <w:szCs w:val="24"/>
        </w:rPr>
        <w:t>y CNCS</w:t>
      </w:r>
      <w:r w:rsidR="00C538A4">
        <w:rPr>
          <w:szCs w:val="24"/>
        </w:rPr>
        <w:t xml:space="preserve"> </w:t>
      </w:r>
    </w:p>
    <w:p w14:paraId="65D50589" w14:textId="77777777" w:rsidR="001001B1" w:rsidRDefault="00AB012D" w:rsidP="005C72AD">
      <w:pPr>
        <w:numPr>
          <w:ilvl w:val="0"/>
          <w:numId w:val="8"/>
        </w:numPr>
        <w:rPr>
          <w:szCs w:val="24"/>
        </w:rPr>
      </w:pPr>
      <w:r w:rsidRPr="001001B1">
        <w:rPr>
          <w:szCs w:val="24"/>
        </w:rPr>
        <w:t xml:space="preserve">Be </w:t>
      </w:r>
      <w:r w:rsidR="00076E33" w:rsidRPr="001001B1">
        <w:rPr>
          <w:szCs w:val="24"/>
        </w:rPr>
        <w:t xml:space="preserve">available to </w:t>
      </w:r>
      <w:r w:rsidRPr="001001B1">
        <w:rPr>
          <w:szCs w:val="24"/>
        </w:rPr>
        <w:t xml:space="preserve">serve for a full 10 month period of time </w:t>
      </w:r>
    </w:p>
    <w:p w14:paraId="38425813" w14:textId="5FC02802" w:rsidR="00076E33" w:rsidRPr="001001B1" w:rsidRDefault="001001B1" w:rsidP="005C72AD">
      <w:pPr>
        <w:numPr>
          <w:ilvl w:val="0"/>
          <w:numId w:val="8"/>
        </w:numPr>
        <w:rPr>
          <w:szCs w:val="24"/>
        </w:rPr>
      </w:pPr>
      <w:r>
        <w:rPr>
          <w:szCs w:val="24"/>
        </w:rPr>
        <w:lastRenderedPageBreak/>
        <w:t xml:space="preserve">Be able to complete at least </w:t>
      </w:r>
      <w:r w:rsidR="00AB012D" w:rsidRPr="001001B1">
        <w:rPr>
          <w:szCs w:val="24"/>
        </w:rPr>
        <w:t>1700 hours of service</w:t>
      </w:r>
      <w:r>
        <w:rPr>
          <w:szCs w:val="24"/>
        </w:rPr>
        <w:t xml:space="preserve"> within the 10 months of service</w:t>
      </w:r>
      <w:r w:rsidR="009A5A69">
        <w:rPr>
          <w:szCs w:val="24"/>
        </w:rPr>
        <w:t xml:space="preserve"> as well as serve the full term of the service</w:t>
      </w:r>
    </w:p>
    <w:p w14:paraId="64399BAE" w14:textId="77777777" w:rsidR="00341B8F" w:rsidRPr="001001B1" w:rsidRDefault="00341B8F" w:rsidP="00341B8F">
      <w:pPr>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0DA46C32"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2FC06B5" w14:textId="57CB454F" w:rsidR="006A072D" w:rsidRPr="001001B1" w:rsidRDefault="00F91958" w:rsidP="007455DB">
      <w:pPr>
        <w:rPr>
          <w:szCs w:val="24"/>
        </w:rPr>
      </w:pPr>
      <w:r w:rsidRPr="001001B1">
        <w:rPr>
          <w:szCs w:val="24"/>
        </w:rPr>
        <w:t>Upon successful completion of the term of service, the</w:t>
      </w:r>
      <w:r w:rsidR="007455DB" w:rsidRPr="001001B1">
        <w:rPr>
          <w:szCs w:val="24"/>
        </w:rPr>
        <w:t xml:space="preserve"> memb</w:t>
      </w:r>
      <w:r w:rsidR="009328EE" w:rsidRPr="001001B1">
        <w:rPr>
          <w:szCs w:val="24"/>
        </w:rPr>
        <w:t>er will be eligible for a $</w:t>
      </w:r>
      <w:r w:rsidR="005348DE">
        <w:rPr>
          <w:szCs w:val="24"/>
        </w:rPr>
        <w:t>5,815</w:t>
      </w:r>
      <w:r w:rsidR="007455DB" w:rsidRPr="001001B1">
        <w:rPr>
          <w:szCs w:val="24"/>
        </w:rPr>
        <w:t xml:space="preserve"> </w:t>
      </w:r>
      <w:r w:rsidRPr="001001B1">
        <w:rPr>
          <w:szCs w:val="24"/>
        </w:rPr>
        <w:t xml:space="preserve">education award to pay off existing, eligible student loans or return to school. </w:t>
      </w:r>
      <w:r w:rsidR="005348DE">
        <w:rPr>
          <w:szCs w:val="24"/>
        </w:rPr>
        <w:t xml:space="preserve">Members are eligible to place existing student loans (loans must qualify and not in a state of default) into AmeriCorps forbearance.  </w:t>
      </w:r>
      <w:r w:rsidR="006D10CF" w:rsidRPr="001001B1">
        <w:rPr>
          <w:szCs w:val="24"/>
        </w:rPr>
        <w:t xml:space="preserve">The position pays a total stipend of $15,000.  The stipend is </w:t>
      </w:r>
      <w:r w:rsidR="00561DCD">
        <w:rPr>
          <w:szCs w:val="24"/>
        </w:rPr>
        <w:t xml:space="preserve">taxable and </w:t>
      </w:r>
      <w:r w:rsidR="006D10CF" w:rsidRPr="001001B1">
        <w:rPr>
          <w:szCs w:val="24"/>
        </w:rPr>
        <w:t>paid in 20 equal checks twice a month</w:t>
      </w:r>
      <w:r w:rsidR="00561DCD">
        <w:rPr>
          <w:szCs w:val="24"/>
        </w:rPr>
        <w:t xml:space="preserve"> from LISC</w:t>
      </w:r>
      <w:r w:rsidR="00076E33" w:rsidRPr="001001B1">
        <w:rPr>
          <w:szCs w:val="24"/>
        </w:rPr>
        <w:t xml:space="preserve">.  Direct deposit is highly encouraged.  </w:t>
      </w:r>
      <w:r w:rsidR="00745603" w:rsidRPr="001001B1">
        <w:rPr>
          <w:szCs w:val="24"/>
        </w:rPr>
        <w:t xml:space="preserve">A health care benefit is available for the participant </w:t>
      </w:r>
      <w:r w:rsidR="00076E33" w:rsidRPr="001001B1">
        <w:rPr>
          <w:szCs w:val="24"/>
        </w:rPr>
        <w:t xml:space="preserve">only </w:t>
      </w:r>
      <w:r w:rsidR="00745603" w:rsidRPr="001001B1">
        <w:rPr>
          <w:szCs w:val="24"/>
        </w:rPr>
        <w:t>(dependents are not eligible)</w:t>
      </w:r>
      <w:r w:rsidR="009328EE" w:rsidRPr="001001B1">
        <w:rPr>
          <w:szCs w:val="24"/>
        </w:rPr>
        <w:t xml:space="preserve">.  </w:t>
      </w:r>
      <w:r w:rsidR="007455DB" w:rsidRPr="001001B1">
        <w:rPr>
          <w:szCs w:val="24"/>
        </w:rPr>
        <w:t xml:space="preserve">For members with children under the age of 13, </w:t>
      </w:r>
      <w:r w:rsidR="00EE04CC" w:rsidRPr="001001B1">
        <w:rPr>
          <w:szCs w:val="24"/>
        </w:rPr>
        <w:t xml:space="preserve">there is a child care subsidy benefit available </w:t>
      </w:r>
      <w:r w:rsidR="005768E7" w:rsidRPr="001001B1">
        <w:rPr>
          <w:szCs w:val="24"/>
        </w:rPr>
        <w:t xml:space="preserve">which is </w:t>
      </w:r>
      <w:r w:rsidR="00EE04CC" w:rsidRPr="001001B1">
        <w:rPr>
          <w:szCs w:val="24"/>
        </w:rPr>
        <w:t xml:space="preserve">dependent on </w:t>
      </w:r>
      <w:r w:rsidR="005768E7" w:rsidRPr="001001B1">
        <w:rPr>
          <w:szCs w:val="24"/>
        </w:rPr>
        <w:t xml:space="preserve">the participant </w:t>
      </w:r>
      <w:r w:rsidR="00EE04CC" w:rsidRPr="001001B1">
        <w:rPr>
          <w:szCs w:val="24"/>
        </w:rPr>
        <w:t xml:space="preserve">meeting </w:t>
      </w:r>
      <w:r w:rsidR="005768E7" w:rsidRPr="001001B1">
        <w:rPr>
          <w:szCs w:val="24"/>
        </w:rPr>
        <w:t xml:space="preserve">all </w:t>
      </w:r>
      <w:r w:rsidR="00EE04CC" w:rsidRPr="001001B1">
        <w:rPr>
          <w:szCs w:val="24"/>
        </w:rPr>
        <w:t>eligibility requirements</w:t>
      </w:r>
      <w:r w:rsidR="00F76436" w:rsidRPr="001001B1">
        <w:rPr>
          <w:szCs w:val="24"/>
        </w:rPr>
        <w:t xml:space="preserve"> (This </w:t>
      </w:r>
      <w:r w:rsidR="00EE04CC" w:rsidRPr="001001B1">
        <w:rPr>
          <w:szCs w:val="24"/>
        </w:rPr>
        <w:t xml:space="preserve">benefit is </w:t>
      </w:r>
      <w:r w:rsidR="007455DB" w:rsidRPr="001001B1">
        <w:rPr>
          <w:szCs w:val="24"/>
        </w:rPr>
        <w:t xml:space="preserve">administered </w:t>
      </w:r>
      <w:r w:rsidR="00EE04CC" w:rsidRPr="001001B1">
        <w:rPr>
          <w:szCs w:val="24"/>
        </w:rPr>
        <w:t xml:space="preserve">by </w:t>
      </w:r>
      <w:r w:rsidR="007455DB" w:rsidRPr="001001B1">
        <w:rPr>
          <w:szCs w:val="24"/>
        </w:rPr>
        <w:t xml:space="preserve">a contracted provider </w:t>
      </w:r>
      <w:r w:rsidR="00EE04CC" w:rsidRPr="001001B1">
        <w:rPr>
          <w:szCs w:val="24"/>
        </w:rPr>
        <w:t xml:space="preserve">via </w:t>
      </w:r>
      <w:r w:rsidR="007455DB" w:rsidRPr="001001B1">
        <w:rPr>
          <w:szCs w:val="24"/>
        </w:rPr>
        <w:t xml:space="preserve">the </w:t>
      </w:r>
      <w:r w:rsidR="006A072D" w:rsidRPr="001001B1">
        <w:rPr>
          <w:szCs w:val="24"/>
        </w:rPr>
        <w:t>Corporation for National and Community Service</w:t>
      </w:r>
      <w:r w:rsidR="00F76436" w:rsidRPr="001001B1">
        <w:rPr>
          <w:szCs w:val="24"/>
        </w:rPr>
        <w:t>)</w:t>
      </w:r>
      <w:r w:rsidR="007455DB" w:rsidRPr="001001B1">
        <w:rPr>
          <w:szCs w:val="24"/>
        </w:rPr>
        <w:t xml:space="preserve">.  </w:t>
      </w:r>
      <w:r w:rsidR="006A072D" w:rsidRPr="001001B1">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4F89C3ED" w14:textId="29ABB6B5" w:rsidR="00395A99" w:rsidRPr="005838A1" w:rsidRDefault="00395A99" w:rsidP="00395A99">
      <w:pPr>
        <w:rPr>
          <w:szCs w:val="24"/>
        </w:rPr>
      </w:pPr>
      <w:r>
        <w:rPr>
          <w:szCs w:val="24"/>
        </w:rPr>
        <w:t xml:space="preserve">Gail Sokoloff at </w:t>
      </w:r>
      <w:hyperlink r:id="rId8" w:history="1">
        <w:r w:rsidR="0074078F" w:rsidRPr="0098553F">
          <w:rPr>
            <w:rStyle w:val="Hyperlink"/>
            <w:szCs w:val="24"/>
          </w:rPr>
          <w:t>Gsokoloff@supportunitedway.org</w:t>
        </w:r>
      </w:hyperlink>
      <w:r w:rsidR="0074078F">
        <w:rPr>
          <w:szCs w:val="24"/>
        </w:rPr>
        <w:t xml:space="preserve"> </w:t>
      </w:r>
    </w:p>
    <w:p w14:paraId="5850B1FC" w14:textId="77777777" w:rsidR="00EA7D64" w:rsidRPr="00AE1F07" w:rsidRDefault="00EA7D64" w:rsidP="00FA3EA6">
      <w:pPr>
        <w:rPr>
          <w:szCs w:val="24"/>
        </w:rPr>
      </w:pPr>
    </w:p>
    <w:p w14:paraId="2AC8F21B" w14:textId="77777777" w:rsidR="00EA7D64" w:rsidRPr="00AE1F07" w:rsidRDefault="00EA7D64" w:rsidP="00FA3EA6">
      <w:pPr>
        <w:rPr>
          <w:szCs w:val="24"/>
        </w:rPr>
      </w:pPr>
    </w:p>
    <w:p w14:paraId="5B893524" w14:textId="77777777" w:rsidR="00174BAE" w:rsidRPr="004627DE" w:rsidRDefault="00174BAE" w:rsidP="00174BAE">
      <w:pPr>
        <w:jc w:val="center"/>
        <w:rPr>
          <w:szCs w:val="24"/>
        </w:rPr>
      </w:pPr>
      <w:r w:rsidRPr="004627DE">
        <w:rPr>
          <w:szCs w:val="24"/>
        </w:rPr>
        <w:t>We are committed to diversity and inclusion in the selection process.</w:t>
      </w:r>
    </w:p>
    <w:p w14:paraId="4A846C6B" w14:textId="36864B0C" w:rsidR="00FA3EA6" w:rsidRPr="00174BAE" w:rsidRDefault="00174BAE" w:rsidP="00174BAE">
      <w:pPr>
        <w:jc w:val="center"/>
        <w:rPr>
          <w:sz w:val="22"/>
          <w:szCs w:val="22"/>
        </w:rPr>
      </w:pPr>
      <w:r w:rsidRPr="004627DE">
        <w:rPr>
          <w:i/>
          <w:sz w:val="22"/>
          <w:szCs w:val="22"/>
        </w:rPr>
        <w:t>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w:t>
      </w:r>
      <w:r>
        <w:rPr>
          <w:i/>
          <w:sz w:val="22"/>
          <w:szCs w:val="22"/>
        </w:rPr>
        <w:t>le federal, state or local law.</w:t>
      </w:r>
    </w:p>
    <w:p w14:paraId="5540259A" w14:textId="77777777" w:rsidR="00FA3EA6" w:rsidRDefault="00FA3EA6"/>
    <w:sectPr w:rsidR="00FA3EA6" w:rsidSect="005C72AD">
      <w:headerReference w:type="first" r:id="rId9"/>
      <w:footerReference w:type="first" r:id="rId10"/>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BD659" w14:textId="77777777" w:rsidR="0024246C" w:rsidRDefault="0024246C">
      <w:r>
        <w:separator/>
      </w:r>
    </w:p>
  </w:endnote>
  <w:endnote w:type="continuationSeparator" w:id="0">
    <w:p w14:paraId="3297A79E" w14:textId="77777777" w:rsidR="0024246C" w:rsidRDefault="0024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3C74BDDE" w:rsidR="00D937E5" w:rsidRDefault="0011220D" w:rsidP="001001B1">
    <w:pPr>
      <w:rPr>
        <w:b/>
        <w:szCs w:val="24"/>
      </w:rPr>
    </w:pPr>
    <w:r>
      <w:rPr>
        <w:b/>
        <w:szCs w:val="24"/>
      </w:rPr>
      <w:t xml:space="preserve">MEMBER </w:t>
    </w:r>
    <w:r w:rsidR="0066114C">
      <w:rPr>
        <w:b/>
        <w:szCs w:val="24"/>
      </w:rPr>
      <w:t>SIGNATURE:</w:t>
    </w:r>
    <w:r w:rsidR="0066114C">
      <w:rPr>
        <w:b/>
        <w:szCs w:val="24"/>
      </w:rPr>
      <w:tab/>
    </w:r>
    <w:r w:rsidR="001001B1" w:rsidRPr="001001B1">
      <w:rPr>
        <w:b/>
        <w:szCs w:val="24"/>
      </w:rPr>
      <w:t>_______________</w:t>
    </w:r>
    <w:r w:rsidR="001001B1" w:rsidRPr="001001B1">
      <w:rPr>
        <w:b/>
        <w:szCs w:val="24"/>
      </w:rPr>
      <w:tab/>
    </w:r>
  </w:p>
  <w:p w14:paraId="7AE9F690" w14:textId="52D37423" w:rsidR="001001B1" w:rsidRDefault="001001B1" w:rsidP="001001B1">
    <w:pPr>
      <w:rPr>
        <w:b/>
        <w:szCs w:val="24"/>
      </w:rPr>
    </w:pPr>
    <w:r w:rsidRPr="001001B1">
      <w:rPr>
        <w:b/>
        <w:szCs w:val="24"/>
      </w:rPr>
      <w:t xml:space="preserve">LISC PD </w:t>
    </w:r>
    <w:r w:rsidR="0011220D">
      <w:rPr>
        <w:b/>
        <w:szCs w:val="24"/>
      </w:rPr>
      <w:t>APPROVAL</w:t>
    </w:r>
    <w:r w:rsidR="0066114C">
      <w:rPr>
        <w:b/>
        <w:szCs w:val="24"/>
      </w:rPr>
      <w:t>:</w:t>
    </w:r>
    <w:r w:rsidR="0066114C">
      <w:rPr>
        <w:b/>
        <w:szCs w:val="24"/>
      </w:rPr>
      <w:tab/>
    </w:r>
    <w:r w:rsidR="005E590F">
      <w:rPr>
        <w:b/>
        <w:szCs w:val="24"/>
      </w:rPr>
      <w:t>srapp approved</w:t>
    </w:r>
  </w:p>
  <w:p w14:paraId="5CA57E65" w14:textId="6B2E72C1" w:rsidR="001001B1" w:rsidRPr="001001B1" w:rsidRDefault="00077240" w:rsidP="001001B1">
    <w:pPr>
      <w:rPr>
        <w:b/>
        <w:sz w:val="16"/>
        <w:szCs w:val="16"/>
      </w:rPr>
    </w:pPr>
    <w:r>
      <w:rPr>
        <w:b/>
        <w:sz w:val="16"/>
        <w:szCs w:val="16"/>
      </w:rPr>
      <w:t>V. YR23 2017- 2018</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E00C4" w14:textId="77777777" w:rsidR="0024246C" w:rsidRDefault="0024246C">
      <w:r>
        <w:separator/>
      </w:r>
    </w:p>
  </w:footnote>
  <w:footnote w:type="continuationSeparator" w:id="0">
    <w:p w14:paraId="742A3C21" w14:textId="77777777" w:rsidR="0024246C" w:rsidRDefault="0024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046E5B24" w:rsidR="007455DB" w:rsidRDefault="00DC54B2" w:rsidP="001001B1">
    <w:pPr>
      <w:pStyle w:val="Header"/>
    </w:pPr>
    <w:r>
      <w:rPr>
        <w:noProof/>
      </w:rPr>
      <mc:AlternateContent>
        <mc:Choice Requires="wps">
          <w:drawing>
            <wp:anchor distT="45720" distB="45720" distL="114300" distR="114300" simplePos="0" relativeHeight="251660800" behindDoc="0" locked="0" layoutInCell="1" allowOverlap="1" wp14:anchorId="138CEDF9" wp14:editId="0A943369">
              <wp:simplePos x="0" y="0"/>
              <wp:positionH relativeFrom="margin">
                <wp:align>left</wp:align>
              </wp:positionH>
              <wp:positionV relativeFrom="paragraph">
                <wp:posOffset>-914400</wp:posOffset>
              </wp:positionV>
              <wp:extent cx="1771650" cy="1133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33475"/>
                      </a:xfrm>
                      <a:prstGeom prst="rect">
                        <a:avLst/>
                      </a:prstGeom>
                      <a:solidFill>
                        <a:srgbClr val="FFFFFF"/>
                      </a:solidFill>
                      <a:ln w="9525">
                        <a:noFill/>
                        <a:miter lim="800000"/>
                        <a:headEnd/>
                        <a:tailEnd/>
                      </a:ln>
                    </wps:spPr>
                    <wps:txbx>
                      <w:txbxContent>
                        <w:p w14:paraId="0DD01548" w14:textId="265C8E51" w:rsidR="00DC54B2" w:rsidRDefault="00DC54B2">
                          <w:r>
                            <w:rPr>
                              <w:noProof/>
                            </w:rPr>
                            <w:drawing>
                              <wp:inline distT="0" distB="0" distL="0" distR="0" wp14:anchorId="4AF59454" wp14:editId="4A48430A">
                                <wp:extent cx="1181100" cy="1181100"/>
                                <wp:effectExtent l="0" t="0" r="0" b="0"/>
                                <wp:docPr id="1026" name="Picture 2" descr="mbmv-localizer-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bmv-localizer-ful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CEDF9" id="_x0000_t202" coordsize="21600,21600" o:spt="202" path="m,l,21600r21600,l21600,xe">
              <v:stroke joinstyle="miter"/>
              <v:path gradientshapeok="t" o:connecttype="rect"/>
            </v:shapetype>
            <v:shape id="Text Box 2" o:spid="_x0000_s1026" type="#_x0000_t202" style="position:absolute;margin-left:0;margin-top:-1in;width:139.5pt;height:89.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" stroked="f">
              <v:textbox>
                <w:txbxContent>
                  <w:p w14:paraId="0DD01548" w14:textId="265C8E51" w:rsidR="00DC54B2" w:rsidRDefault="00DC54B2">
                    <w:r>
                      <w:rPr>
                        <w:noProof/>
                      </w:rPr>
                      <w:drawing>
                        <wp:inline distT="0" distB="0" distL="0" distR="0" wp14:anchorId="4AF59454" wp14:editId="4A48430A">
                          <wp:extent cx="1181100" cy="1181100"/>
                          <wp:effectExtent l="0" t="0" r="0" b="0"/>
                          <wp:docPr id="1026" name="Picture 2" descr="mbmv-localizer-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bmv-localizer-full-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a:extLst/>
                                </pic:spPr>
                              </pic:pic>
                            </a:graphicData>
                          </a:graphic>
                        </wp:inline>
                      </w:drawing>
                    </w:r>
                  </w:p>
                </w:txbxContent>
              </v:textbox>
              <w10:wrap type="square" anchorx="margin"/>
            </v:shape>
          </w:pict>
        </mc:Fallback>
      </mc:AlternateContent>
    </w:r>
    <w:r w:rsidR="004F3C16">
      <w:rPr>
        <w:noProof/>
      </w:rPr>
      <mc:AlternateContent>
        <mc:Choice Requires="wps">
          <w:drawing>
            <wp:anchor distT="0" distB="0" distL="114300" distR="114300" simplePos="0" relativeHeight="251658752" behindDoc="0" locked="0" layoutInCell="1" allowOverlap="1" wp14:anchorId="367D9FC7" wp14:editId="1C05CFAA">
              <wp:simplePos x="0" y="0"/>
              <wp:positionH relativeFrom="column">
                <wp:posOffset>4676775</wp:posOffset>
              </wp:positionH>
              <wp:positionV relativeFrom="paragraph">
                <wp:posOffset>-1019175</wp:posOffset>
              </wp:positionV>
              <wp:extent cx="2202180" cy="1062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B221F" w14:textId="77777777" w:rsidR="005C72AD" w:rsidRDefault="004F3C16">
                          <w:r>
                            <w:rPr>
                              <w:noProof/>
                            </w:rPr>
                            <w:drawing>
                              <wp:inline distT="0" distB="0" distL="0" distR="0" wp14:anchorId="5CB6F99D" wp14:editId="7292D3B3">
                                <wp:extent cx="2019300" cy="971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7D9FC7" id="_x0000_s1027" type="#_x0000_t202" style="position:absolute;margin-left:368.25pt;margin-top:-80.25pt;width:173.4pt;height:83.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J3gAIAAA4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" stroked="f">
              <v:textbox style="mso-fit-shape-to-text:t">
                <w:txbxContent>
                  <w:p w14:paraId="24EB221F" w14:textId="77777777" w:rsidR="005C72AD" w:rsidRDefault="004F3C16">
                    <w:r>
                      <w:rPr>
                        <w:noProof/>
                      </w:rPr>
                      <w:drawing>
                        <wp:inline distT="0" distB="0" distL="0" distR="0" wp14:anchorId="5CB6F99D" wp14:editId="7292D3B3">
                          <wp:extent cx="2019300" cy="971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v:textbox>
            </v:shape>
          </w:pict>
        </mc:Fallback>
      </mc:AlternateContent>
    </w:r>
    <w:r w:rsidR="004F3C16">
      <w:rPr>
        <w:noProof/>
      </w:rPr>
      <mc:AlternateContent>
        <mc:Choice Requires="wps">
          <w:drawing>
            <wp:anchor distT="0" distB="0" distL="114300" distR="114300" simplePos="0" relativeHeight="251656704" behindDoc="0" locked="0" layoutInCell="1" allowOverlap="1" wp14:anchorId="77083E0E" wp14:editId="0B7D0A55">
              <wp:simplePos x="0" y="0"/>
              <wp:positionH relativeFrom="column">
                <wp:posOffset>2571750</wp:posOffset>
              </wp:positionH>
              <wp:positionV relativeFrom="paragraph">
                <wp:posOffset>-1199515</wp:posOffset>
              </wp:positionV>
              <wp:extent cx="2105025" cy="125984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083E0E" id="_x0000_s1028" type="#_x0000_t202" style="position:absolute;margin-left:202.5pt;margin-top:-94.45pt;width:165.75pt;height:99.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354B27"/>
    <w:multiLevelType w:val="hybridMultilevel"/>
    <w:tmpl w:val="9048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1001B1"/>
    <w:rsid w:val="0011220D"/>
    <w:rsid w:val="00145AF2"/>
    <w:rsid w:val="00153DBE"/>
    <w:rsid w:val="00174BAE"/>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578D8"/>
    <w:rsid w:val="003754C9"/>
    <w:rsid w:val="00381719"/>
    <w:rsid w:val="00395A99"/>
    <w:rsid w:val="003B03BC"/>
    <w:rsid w:val="003C2FE7"/>
    <w:rsid w:val="00401A7A"/>
    <w:rsid w:val="00436FF7"/>
    <w:rsid w:val="004C7465"/>
    <w:rsid w:val="004F3C16"/>
    <w:rsid w:val="005348DE"/>
    <w:rsid w:val="00561DCD"/>
    <w:rsid w:val="005768E7"/>
    <w:rsid w:val="005838A1"/>
    <w:rsid w:val="005B21C5"/>
    <w:rsid w:val="005C119A"/>
    <w:rsid w:val="005C72AD"/>
    <w:rsid w:val="005D05A6"/>
    <w:rsid w:val="005E590F"/>
    <w:rsid w:val="00612327"/>
    <w:rsid w:val="00617531"/>
    <w:rsid w:val="0066114C"/>
    <w:rsid w:val="006A072D"/>
    <w:rsid w:val="006D10CF"/>
    <w:rsid w:val="0074078F"/>
    <w:rsid w:val="00742C21"/>
    <w:rsid w:val="007455DB"/>
    <w:rsid w:val="00745603"/>
    <w:rsid w:val="00751AD9"/>
    <w:rsid w:val="007C51F7"/>
    <w:rsid w:val="00830104"/>
    <w:rsid w:val="00841646"/>
    <w:rsid w:val="00847E74"/>
    <w:rsid w:val="008C78DB"/>
    <w:rsid w:val="009328EE"/>
    <w:rsid w:val="009448A8"/>
    <w:rsid w:val="0096095E"/>
    <w:rsid w:val="0097549B"/>
    <w:rsid w:val="00977626"/>
    <w:rsid w:val="00983265"/>
    <w:rsid w:val="009A5A69"/>
    <w:rsid w:val="00A5646B"/>
    <w:rsid w:val="00AB012D"/>
    <w:rsid w:val="00AB1EF8"/>
    <w:rsid w:val="00AE1F07"/>
    <w:rsid w:val="00AF42B4"/>
    <w:rsid w:val="00B25BE5"/>
    <w:rsid w:val="00B31B2C"/>
    <w:rsid w:val="00B90677"/>
    <w:rsid w:val="00B95BAF"/>
    <w:rsid w:val="00BA3FBD"/>
    <w:rsid w:val="00BD6ED6"/>
    <w:rsid w:val="00C20D6B"/>
    <w:rsid w:val="00C538A4"/>
    <w:rsid w:val="00C940B7"/>
    <w:rsid w:val="00CA68F6"/>
    <w:rsid w:val="00CB26F1"/>
    <w:rsid w:val="00CB689B"/>
    <w:rsid w:val="00CC0226"/>
    <w:rsid w:val="00D36D5B"/>
    <w:rsid w:val="00D937E5"/>
    <w:rsid w:val="00DA5A0B"/>
    <w:rsid w:val="00DC54B2"/>
    <w:rsid w:val="00DE2C38"/>
    <w:rsid w:val="00DF1F99"/>
    <w:rsid w:val="00E13CC1"/>
    <w:rsid w:val="00E270BD"/>
    <w:rsid w:val="00E551F6"/>
    <w:rsid w:val="00E82670"/>
    <w:rsid w:val="00EA7D64"/>
    <w:rsid w:val="00EB7137"/>
    <w:rsid w:val="00EE04CC"/>
    <w:rsid w:val="00F41779"/>
    <w:rsid w:val="00F76436"/>
    <w:rsid w:val="00F91958"/>
    <w:rsid w:val="00FA3EA6"/>
    <w:rsid w:val="00F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koloff@supportunitedw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C576-5435-44A1-B6D8-48375C1D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Stacey Rapp</cp:lastModifiedBy>
  <cp:revision>2</cp:revision>
  <cp:lastPrinted>2013-04-08T22:25:00Z</cp:lastPrinted>
  <dcterms:created xsi:type="dcterms:W3CDTF">2017-08-09T13:10:00Z</dcterms:created>
  <dcterms:modified xsi:type="dcterms:W3CDTF">2017-08-09T13:10:00Z</dcterms:modified>
</cp:coreProperties>
</file>