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20"/>
        <w:tblW w:w="15260" w:type="dxa"/>
        <w:tblLook w:val="04A0" w:firstRow="1" w:lastRow="0" w:firstColumn="1" w:lastColumn="0" w:noHBand="0" w:noVBand="1"/>
      </w:tblPr>
      <w:tblGrid>
        <w:gridCol w:w="2605"/>
        <w:gridCol w:w="12655"/>
      </w:tblGrid>
      <w:tr w:rsidR="000C273F" w:rsidRPr="000C273F" w14:paraId="3C56D747" w14:textId="77777777" w:rsidTr="00B711B4">
        <w:trPr>
          <w:trHeight w:val="3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CECF" w14:textId="3EAA7850" w:rsidR="000C273F" w:rsidRPr="00A20289" w:rsidRDefault="00B711B4" w:rsidP="000C273F">
            <w:pPr>
              <w:rPr>
                <w:rFonts w:ascii="Avenir Next" w:eastAsia="Times New Roman" w:hAnsi="Avenir Next" w:cs="Arial"/>
                <w:i/>
                <w:color w:val="000000"/>
                <w:sz w:val="20"/>
                <w:szCs w:val="20"/>
              </w:rPr>
            </w:pPr>
            <w:r w:rsidRPr="00A20289">
              <w:rPr>
                <w:rFonts w:ascii="Avenir Next" w:eastAsia="Times New Roman" w:hAnsi="Avenir Next" w:cs="Arial"/>
                <w:i/>
                <w:color w:val="000000"/>
                <w:sz w:val="20"/>
                <w:szCs w:val="20"/>
              </w:rPr>
              <w:t>Neighborhood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C4B3" w14:textId="6D7893FC" w:rsidR="000C273F" w:rsidRPr="00A20289" w:rsidRDefault="00B711B4" w:rsidP="000C273F">
            <w:pPr>
              <w:rPr>
                <w:rFonts w:ascii="Avenir Next" w:eastAsia="Times New Roman" w:hAnsi="Avenir Next" w:cs="Arial"/>
                <w:i/>
                <w:color w:val="000000"/>
                <w:sz w:val="20"/>
                <w:szCs w:val="20"/>
              </w:rPr>
            </w:pPr>
            <w:r w:rsidRPr="00A20289">
              <w:rPr>
                <w:rFonts w:ascii="Avenir Next" w:eastAsia="Times New Roman" w:hAnsi="Avenir Next" w:cs="Arial"/>
                <w:i/>
                <w:color w:val="000000"/>
                <w:sz w:val="20"/>
                <w:szCs w:val="20"/>
              </w:rPr>
              <w:t>Organization(s)</w:t>
            </w:r>
          </w:p>
        </w:tc>
      </w:tr>
      <w:tr w:rsidR="00B711B4" w:rsidRPr="000C273F" w14:paraId="07400EE7" w14:textId="77777777" w:rsidTr="00B711B4">
        <w:trPr>
          <w:trHeight w:val="3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D1FA" w14:textId="110B4A6A" w:rsidR="00B711B4" w:rsidRPr="000C273F" w:rsidRDefault="00B711B4" w:rsidP="00B711B4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Brighton Park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4FB8" w14:textId="56C1AFE3" w:rsidR="00B711B4" w:rsidRPr="00034C68" w:rsidRDefault="00B711B4" w:rsidP="00B711B4">
            <w:pPr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Brighton Park Neighborhood Council</w:t>
            </w:r>
            <w:r w:rsidR="00034C68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 xml:space="preserve"> – </w:t>
            </w:r>
            <w:r w:rsid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Gads Hill Center</w:t>
            </w:r>
          </w:p>
        </w:tc>
      </w:tr>
      <w:tr w:rsidR="000C273F" w:rsidRPr="000C273F" w14:paraId="7C5EF5FB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6DF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Chinatown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F2C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Pui Tak Center</w:t>
            </w:r>
          </w:p>
        </w:tc>
      </w:tr>
      <w:tr w:rsidR="000C273F" w:rsidRPr="000C273F" w14:paraId="57FC2A06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6B5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West Garfield Park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695" w14:textId="0998B46C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MAAFA - Garfield Park Community Counci</w:t>
            </w:r>
            <w:r w:rsidRPr="00B711B4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l</w:t>
            </w: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- VAS Networking Services - L&amp;D House of Recovery - Sunshine Enterprise</w:t>
            </w:r>
            <w:r w:rsidR="00034C68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 xml:space="preserve">s – </w:t>
            </w:r>
            <w:r w:rsidR="00034C68" w:rsidRP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YMCA</w:t>
            </w:r>
          </w:p>
        </w:tc>
      </w:tr>
      <w:tr w:rsidR="000C273F" w:rsidRPr="000C273F" w14:paraId="10D28B98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559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Humboldt Park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A20" w14:textId="3F7B522E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Bickerdike Redevelopment Corp.- Chicago Commons</w:t>
            </w:r>
            <w:r w:rsidR="00034C68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 xml:space="preserve"> - </w:t>
            </w:r>
            <w:r w:rsidR="00034C68" w:rsidRP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YMCA</w:t>
            </w:r>
          </w:p>
        </w:tc>
      </w:tr>
      <w:tr w:rsidR="000C273F" w:rsidRPr="000C273F" w14:paraId="0D4FED93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202" w14:textId="1407D8D4" w:rsidR="000C273F" w:rsidRPr="000C273F" w:rsidRDefault="00034C68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Far South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4FC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Greater Roseland Chamber of Commerce - Phalanx - VAS Networking Services - ReBirth of Greater Roseland Community Organization</w:t>
            </w:r>
          </w:p>
        </w:tc>
      </w:tr>
      <w:tr w:rsidR="000C273F" w:rsidRPr="000C273F" w14:paraId="766E299C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274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South Chicago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2DE" w14:textId="37974A38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Claretian Associates</w:t>
            </w:r>
          </w:p>
        </w:tc>
      </w:tr>
      <w:tr w:rsidR="000C273F" w:rsidRPr="000C273F" w14:paraId="22784108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324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Little Village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474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Latinos Progresando - Saint Anthony - Enlace</w:t>
            </w:r>
          </w:p>
        </w:tc>
      </w:tr>
      <w:tr w:rsidR="000C273F" w:rsidRPr="000C273F" w14:paraId="228FF66B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00B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South Loop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26B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Transcending Consulting</w:t>
            </w:r>
          </w:p>
        </w:tc>
      </w:tr>
      <w:tr w:rsidR="000C273F" w:rsidRPr="000C273F" w14:paraId="3D630A1F" w14:textId="77777777" w:rsidTr="00B711B4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EA8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6F5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NHS Chicago - VAS Networking Services</w:t>
            </w:r>
          </w:p>
        </w:tc>
      </w:tr>
      <w:tr w:rsidR="000C273F" w:rsidRPr="000C273F" w14:paraId="78F5890B" w14:textId="77777777" w:rsidTr="00034C68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E4A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Washington Park</w:t>
            </w:r>
          </w:p>
        </w:tc>
        <w:tc>
          <w:tcPr>
            <w:tcW w:w="1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D5B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Washington Park Chamber of Commerce Ambassador Committee</w:t>
            </w:r>
          </w:p>
        </w:tc>
      </w:tr>
      <w:tr w:rsidR="000C273F" w:rsidRPr="000C273F" w14:paraId="32ABB1AF" w14:textId="77777777" w:rsidTr="00034C68">
        <w:trPr>
          <w:trHeight w:val="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4CB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000000"/>
                <w:sz w:val="20"/>
                <w:szCs w:val="20"/>
              </w:rPr>
              <w:t>Greater Grand Crossing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BDF" w14:textId="77777777" w:rsidR="000C273F" w:rsidRPr="000C273F" w:rsidRDefault="000C273F" w:rsidP="000C273F">
            <w:pPr>
              <w:rPr>
                <w:rFonts w:ascii="Avenir Next" w:eastAsia="Times New Roman" w:hAnsi="Avenir Next" w:cs="Arial"/>
                <w:color w:val="222222"/>
                <w:sz w:val="20"/>
                <w:szCs w:val="20"/>
              </w:rPr>
            </w:pPr>
            <w:r w:rsidRPr="000C273F">
              <w:rPr>
                <w:rFonts w:ascii="Avenir Next" w:eastAsia="Times New Roman" w:hAnsi="Avenir Next" w:cs="Arial"/>
                <w:color w:val="222222"/>
                <w:sz w:val="20"/>
                <w:szCs w:val="20"/>
              </w:rPr>
              <w:t>NHS Chicago</w:t>
            </w:r>
          </w:p>
        </w:tc>
      </w:tr>
      <w:tr w:rsidR="00034C68" w:rsidRPr="000C273F" w14:paraId="1C344994" w14:textId="77777777" w:rsidTr="00034C68">
        <w:trPr>
          <w:trHeight w:val="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5EAA" w14:textId="4FB9C673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North Pullman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9253" w14:textId="5B2A649C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  <w:t>Imani Village</w:t>
            </w:r>
          </w:p>
        </w:tc>
      </w:tr>
      <w:tr w:rsidR="00034C68" w:rsidRPr="000C273F" w14:paraId="3DD45286" w14:textId="77777777" w:rsidTr="00034C68">
        <w:trPr>
          <w:trHeight w:val="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737D" w14:textId="180DD216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Woodlawn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82C4" w14:textId="5736FF46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  <w:t>YMCA</w:t>
            </w:r>
          </w:p>
        </w:tc>
      </w:tr>
      <w:tr w:rsidR="00034C68" w:rsidRPr="000C273F" w14:paraId="0DF3A5E6" w14:textId="77777777" w:rsidTr="00034C68">
        <w:trPr>
          <w:trHeight w:val="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149A" w14:textId="27BA635E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000000"/>
                <w:sz w:val="20"/>
                <w:szCs w:val="20"/>
              </w:rPr>
              <w:t>South Shore</w:t>
            </w:r>
          </w:p>
        </w:tc>
        <w:tc>
          <w:tcPr>
            <w:tcW w:w="1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3F92" w14:textId="3E3E2956" w:rsidR="00034C68" w:rsidRPr="00034C68" w:rsidRDefault="00034C68" w:rsidP="000C273F">
            <w:pPr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</w:pPr>
            <w:r w:rsidRPr="00034C68">
              <w:rPr>
                <w:rFonts w:ascii="Avenir Next" w:eastAsia="Times New Roman" w:hAnsi="Avenir Next" w:cs="Arial"/>
                <w:b/>
                <w:color w:val="222222"/>
                <w:sz w:val="20"/>
                <w:szCs w:val="20"/>
              </w:rPr>
              <w:t>South Shore Chamber – Southeast Chamber (also Avalon Park &amp; Calumet Heights)</w:t>
            </w:r>
          </w:p>
        </w:tc>
      </w:tr>
    </w:tbl>
    <w:p w14:paraId="00187438" w14:textId="245460CC" w:rsidR="00B711B4" w:rsidRPr="00B711B4" w:rsidRDefault="000C273F" w:rsidP="00B711B4">
      <w:pPr>
        <w:jc w:val="center"/>
        <w:rPr>
          <w:rFonts w:ascii="Avenir Next Demi Bold" w:hAnsi="Avenir Next Demi Bold"/>
          <w:b/>
          <w:bCs/>
          <w:sz w:val="32"/>
          <w:szCs w:val="32"/>
        </w:rPr>
      </w:pPr>
      <w:r w:rsidRPr="00B711B4">
        <w:rPr>
          <w:rFonts w:ascii="Avenir Next Demi Bold" w:hAnsi="Avenir Next Demi Bold"/>
          <w:b/>
          <w:bCs/>
          <w:sz w:val="32"/>
          <w:szCs w:val="32"/>
        </w:rPr>
        <w:t>Communi</w:t>
      </w:r>
      <w:r w:rsidR="00B711B4" w:rsidRPr="00B711B4">
        <w:rPr>
          <w:rFonts w:ascii="Avenir Next Demi Bold" w:hAnsi="Avenir Next Demi Bold"/>
          <w:b/>
          <w:bCs/>
          <w:sz w:val="32"/>
          <w:szCs w:val="32"/>
        </w:rPr>
        <w:t>ties</w:t>
      </w:r>
      <w:r w:rsidRPr="00B711B4">
        <w:rPr>
          <w:rFonts w:ascii="Avenir Next Demi Bold" w:hAnsi="Avenir Next Demi Bold"/>
          <w:b/>
          <w:bCs/>
          <w:sz w:val="32"/>
          <w:szCs w:val="32"/>
        </w:rPr>
        <w:t xml:space="preserve"> </w:t>
      </w:r>
      <w:r w:rsidR="006759D7">
        <w:rPr>
          <w:rFonts w:ascii="Avenir Next Demi Bold" w:hAnsi="Avenir Next Demi Bold"/>
          <w:b/>
          <w:bCs/>
          <w:sz w:val="32"/>
          <w:szCs w:val="32"/>
        </w:rPr>
        <w:t>we’ve heard from about</w:t>
      </w:r>
      <w:r w:rsidR="00B711B4" w:rsidRPr="00B711B4">
        <w:rPr>
          <w:rFonts w:ascii="Avenir Next Demi Bold" w:hAnsi="Avenir Next Demi Bold"/>
          <w:b/>
          <w:bCs/>
          <w:sz w:val="32"/>
          <w:szCs w:val="32"/>
        </w:rPr>
        <w:t xml:space="preserve"> the </w:t>
      </w:r>
    </w:p>
    <w:p w14:paraId="1EA6D889" w14:textId="5B44F92F" w:rsidR="000C273F" w:rsidRPr="00B711B4" w:rsidRDefault="00B711B4" w:rsidP="00B711B4">
      <w:pPr>
        <w:jc w:val="center"/>
        <w:rPr>
          <w:rFonts w:ascii="Avenir Next Demi Bold" w:hAnsi="Avenir Next Demi Bold"/>
          <w:b/>
          <w:bCs/>
          <w:sz w:val="32"/>
          <w:szCs w:val="32"/>
        </w:rPr>
      </w:pPr>
      <w:r w:rsidRPr="00B711B4">
        <w:rPr>
          <w:rFonts w:ascii="Avenir Next Demi Bold" w:hAnsi="Avenir Next Demi Bold"/>
          <w:b/>
          <w:bCs/>
          <w:sz w:val="32"/>
          <w:szCs w:val="32"/>
        </w:rPr>
        <w:t>2020 Quality-of-Life Planning Process</w:t>
      </w:r>
    </w:p>
    <w:p w14:paraId="177E3CA2" w14:textId="60E8C01B" w:rsidR="00B711B4" w:rsidRPr="00B711B4" w:rsidRDefault="00B711B4" w:rsidP="00B711B4">
      <w:pPr>
        <w:rPr>
          <w:rFonts w:ascii="Avenir Next Demi Bold" w:hAnsi="Avenir Next Demi Bold"/>
          <w:b/>
          <w:bCs/>
          <w:sz w:val="36"/>
          <w:szCs w:val="36"/>
        </w:rPr>
      </w:pPr>
    </w:p>
    <w:p w14:paraId="5C1EC0EC" w14:textId="22DBF3E7" w:rsidR="00B711B4" w:rsidRPr="00B711B4" w:rsidRDefault="00B711B4" w:rsidP="00B711B4"/>
    <w:p w14:paraId="1F8231B1" w14:textId="5D4B7BA9" w:rsidR="00034C68" w:rsidRPr="00034C68" w:rsidRDefault="00034C68" w:rsidP="00034C68">
      <w:pPr>
        <w:spacing w:after="100" w:afterAutospacing="1"/>
        <w:rPr>
          <w:rFonts w:ascii="Avenir Next" w:eastAsia="Times New Roman" w:hAnsi="Avenir Next" w:cs="Times New Roman"/>
          <w:b/>
          <w:bCs/>
          <w:i/>
          <w:sz w:val="20"/>
        </w:rPr>
      </w:pPr>
      <w:r>
        <w:rPr>
          <w:rFonts w:ascii="Avenir Next" w:eastAsia="Times New Roman" w:hAnsi="Avenir Next" w:cs="Times New Roman"/>
          <w:b/>
          <w:bCs/>
          <w:i/>
          <w:sz w:val="20"/>
        </w:rPr>
        <w:t>Note: new neighborhoods/organizations added this week are in bold</w:t>
      </w:r>
    </w:p>
    <w:p w14:paraId="0F71E999" w14:textId="71C4A1DB" w:rsidR="00B711B4" w:rsidRPr="00B711B4" w:rsidRDefault="00B711B4" w:rsidP="00B711B4">
      <w:pPr>
        <w:spacing w:before="100" w:beforeAutospacing="1" w:after="100" w:afterAutospacing="1"/>
        <w:rPr>
          <w:rFonts w:ascii="Avenir Next" w:eastAsia="Times New Roman" w:hAnsi="Avenir Next" w:cs="Times New Roman"/>
          <w:b/>
          <w:bCs/>
        </w:rPr>
      </w:pPr>
      <w:r w:rsidRPr="00B711B4">
        <w:rPr>
          <w:rFonts w:ascii="Avenir Next" w:eastAsia="Times New Roman" w:hAnsi="Avenir Next" w:cs="Times New Roman"/>
          <w:b/>
          <w:bCs/>
        </w:rPr>
        <w:t xml:space="preserve">As described in the FAQ and presentation, multiple applications from the same community are less likely to be selected.  </w:t>
      </w:r>
    </w:p>
    <w:p w14:paraId="201B3B88" w14:textId="6FB208D1" w:rsidR="00B711B4" w:rsidRPr="00B711B4" w:rsidRDefault="00B711B4" w:rsidP="00B711B4">
      <w:pPr>
        <w:spacing w:before="100" w:beforeAutospacing="1" w:after="100" w:afterAutospacing="1"/>
        <w:jc w:val="right"/>
        <w:rPr>
          <w:rFonts w:ascii="Avenir Next" w:eastAsia="Times New Roman" w:hAnsi="Avenir Next" w:cs="Times New Roman"/>
        </w:rPr>
      </w:pPr>
      <w:r w:rsidRPr="00B711B4">
        <w:rPr>
          <w:rFonts w:ascii="Avenir Next" w:eastAsia="Times New Roman" w:hAnsi="Avenir Next" w:cs="Times New Roman"/>
        </w:rPr>
        <w:t>LISC highly encourages organizations to contact other local partners who may be interested in applying ahead of the application deadline to explore a stronger joint application.  </w:t>
      </w:r>
      <w:r w:rsidR="006759D7">
        <w:rPr>
          <w:rFonts w:ascii="Avenir Next" w:eastAsia="Times New Roman" w:hAnsi="Avenir Next" w:cs="Times New Roman"/>
        </w:rPr>
        <w:t xml:space="preserve">In that spirit, we are sharing this </w:t>
      </w:r>
      <w:r w:rsidR="009166F1">
        <w:rPr>
          <w:rFonts w:ascii="Avenir Next" w:eastAsia="Times New Roman" w:hAnsi="Avenir Next" w:cs="Times New Roman"/>
        </w:rPr>
        <w:t>list of who has contacted LISC about the 2020 QLP application</w:t>
      </w:r>
      <w:r w:rsidR="006759D7">
        <w:rPr>
          <w:rFonts w:ascii="Avenir Next" w:eastAsia="Times New Roman" w:hAnsi="Avenir Next" w:cs="Times New Roman"/>
        </w:rPr>
        <w:t xml:space="preserve"> to help facilitate conversations</w:t>
      </w:r>
      <w:r w:rsidR="005317C1">
        <w:rPr>
          <w:rFonts w:ascii="Avenir Next" w:eastAsia="Times New Roman" w:hAnsi="Avenir Next" w:cs="Times New Roman"/>
        </w:rPr>
        <w:t>.</w:t>
      </w:r>
    </w:p>
    <w:p w14:paraId="1087C19B" w14:textId="77777777" w:rsidR="008F28F9" w:rsidRDefault="00B711B4" w:rsidP="00B711B4">
      <w:pPr>
        <w:spacing w:before="100" w:beforeAutospacing="1" w:after="100" w:afterAutospacing="1"/>
        <w:jc w:val="right"/>
        <w:rPr>
          <w:rFonts w:ascii="Avenir Next" w:eastAsia="Times New Roman" w:hAnsi="Avenir Next" w:cs="Times New Roman"/>
        </w:rPr>
      </w:pPr>
      <w:r w:rsidRPr="00B711B4">
        <w:rPr>
          <w:rFonts w:ascii="Avenir Next" w:eastAsia="Times New Roman" w:hAnsi="Avenir Next" w:cs="Times New Roman"/>
        </w:rPr>
        <w:t xml:space="preserve"> We will continue to update this list weekly until the application deadline </w:t>
      </w:r>
      <w:r>
        <w:rPr>
          <w:rFonts w:ascii="Avenir Next" w:eastAsia="Times New Roman" w:hAnsi="Avenir Next" w:cs="Times New Roman"/>
        </w:rPr>
        <w:t>(</w:t>
      </w:r>
      <w:r w:rsidR="00034C68" w:rsidRPr="008F28F9">
        <w:rPr>
          <w:rFonts w:ascii="Avenir Next" w:eastAsia="Times New Roman" w:hAnsi="Avenir Next" w:cs="Times New Roman"/>
          <w:b/>
        </w:rPr>
        <w:t xml:space="preserve">last </w:t>
      </w:r>
      <w:r w:rsidR="00DE514F" w:rsidRPr="008F28F9">
        <w:rPr>
          <w:rFonts w:ascii="Avenir Next" w:eastAsia="Times New Roman" w:hAnsi="Avenir Next" w:cs="Times New Roman"/>
          <w:b/>
        </w:rPr>
        <w:t xml:space="preserve">updated: </w:t>
      </w:r>
      <w:r w:rsidR="00034C68" w:rsidRPr="008F28F9">
        <w:rPr>
          <w:rFonts w:ascii="Avenir Next" w:eastAsia="Times New Roman" w:hAnsi="Avenir Next" w:cs="Times New Roman"/>
          <w:b/>
        </w:rPr>
        <w:t>2/7/</w:t>
      </w:r>
      <w:r w:rsidRPr="008F28F9">
        <w:rPr>
          <w:rFonts w:ascii="Avenir Next" w:eastAsia="Times New Roman" w:hAnsi="Avenir Next" w:cs="Times New Roman"/>
          <w:b/>
        </w:rPr>
        <w:t>2020</w:t>
      </w:r>
      <w:r>
        <w:rPr>
          <w:rFonts w:ascii="Avenir Next" w:eastAsia="Times New Roman" w:hAnsi="Avenir Next" w:cs="Times New Roman"/>
        </w:rPr>
        <w:t>)</w:t>
      </w:r>
      <w:r w:rsidR="005317C1">
        <w:rPr>
          <w:rFonts w:ascii="Avenir Next" w:eastAsia="Times New Roman" w:hAnsi="Avenir Next" w:cs="Times New Roman"/>
        </w:rPr>
        <w:t xml:space="preserve">.  </w:t>
      </w:r>
    </w:p>
    <w:p w14:paraId="4E31BB52" w14:textId="14440530" w:rsidR="00B711B4" w:rsidRPr="00B711B4" w:rsidRDefault="005317C1" w:rsidP="00B711B4">
      <w:pPr>
        <w:spacing w:before="100" w:beforeAutospacing="1" w:after="100" w:afterAutospacing="1"/>
        <w:jc w:val="right"/>
        <w:rPr>
          <w:rFonts w:ascii="Avenir Next" w:eastAsia="Times New Roman" w:hAnsi="Avenir Next" w:cs="Times New Roman"/>
        </w:rPr>
      </w:pPr>
      <w:bookmarkStart w:id="0" w:name="_GoBack"/>
      <w:bookmarkEnd w:id="0"/>
      <w:r>
        <w:rPr>
          <w:rFonts w:ascii="Avenir Next" w:eastAsia="Times New Roman" w:hAnsi="Avenir Next" w:cs="Times New Roman"/>
        </w:rPr>
        <w:t>P</w:t>
      </w:r>
      <w:r w:rsidR="006759D7">
        <w:rPr>
          <w:rFonts w:ascii="Avenir Next" w:eastAsia="Times New Roman" w:hAnsi="Avenir Next" w:cs="Times New Roman"/>
        </w:rPr>
        <w:t xml:space="preserve">lease </w:t>
      </w:r>
      <w:r>
        <w:rPr>
          <w:rFonts w:ascii="Avenir Next" w:eastAsia="Times New Roman" w:hAnsi="Avenir Next" w:cs="Times New Roman"/>
        </w:rPr>
        <w:t xml:space="preserve">email </w:t>
      </w:r>
      <w:hyperlink r:id="rId6" w:history="1">
        <w:r w:rsidRPr="005317C1">
          <w:rPr>
            <w:rStyle w:val="Hyperlink"/>
            <w:rFonts w:ascii="Avenir Next" w:eastAsia="Times New Roman" w:hAnsi="Avenir Next" w:cs="Times New Roman"/>
          </w:rPr>
          <w:t>ChicagoQLP2020@lisc.org</w:t>
        </w:r>
      </w:hyperlink>
      <w:r w:rsidR="006759D7">
        <w:rPr>
          <w:rFonts w:ascii="Avenir Next" w:eastAsia="Times New Roman" w:hAnsi="Avenir Next" w:cs="Times New Roman"/>
        </w:rPr>
        <w:t xml:space="preserve"> if </w:t>
      </w:r>
      <w:r>
        <w:rPr>
          <w:rFonts w:ascii="Avenir Next" w:eastAsia="Times New Roman" w:hAnsi="Avenir Next" w:cs="Times New Roman"/>
        </w:rPr>
        <w:t>anything above</w:t>
      </w:r>
      <w:r w:rsidR="006759D7">
        <w:rPr>
          <w:rFonts w:ascii="Avenir Next" w:eastAsia="Times New Roman" w:hAnsi="Avenir Next" w:cs="Times New Roman"/>
        </w:rPr>
        <w:t xml:space="preserve"> is incorrect or</w:t>
      </w:r>
      <w:r>
        <w:rPr>
          <w:rFonts w:ascii="Avenir Next" w:eastAsia="Times New Roman" w:hAnsi="Avenir Next" w:cs="Times New Roman"/>
        </w:rPr>
        <w:t xml:space="preserve"> you would like us to add your information.</w:t>
      </w:r>
      <w:r w:rsidR="006759D7">
        <w:rPr>
          <w:rFonts w:ascii="Avenir Next" w:eastAsia="Times New Roman" w:hAnsi="Avenir Next" w:cs="Times New Roman"/>
        </w:rPr>
        <w:t xml:space="preserve"> </w:t>
      </w:r>
    </w:p>
    <w:sectPr w:rsidR="00B711B4" w:rsidRPr="00B711B4" w:rsidSect="000C2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2486" w14:textId="77777777" w:rsidR="00F40A40" w:rsidRDefault="00F40A40" w:rsidP="00B711B4">
      <w:r>
        <w:separator/>
      </w:r>
    </w:p>
  </w:endnote>
  <w:endnote w:type="continuationSeparator" w:id="0">
    <w:p w14:paraId="00D877EC" w14:textId="77777777" w:rsidR="00F40A40" w:rsidRDefault="00F40A40" w:rsidP="00B7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381C" w14:textId="77777777" w:rsidR="00F40A40" w:rsidRDefault="00F40A40" w:rsidP="00B711B4">
      <w:r>
        <w:separator/>
      </w:r>
    </w:p>
  </w:footnote>
  <w:footnote w:type="continuationSeparator" w:id="0">
    <w:p w14:paraId="64223370" w14:textId="77777777" w:rsidR="00F40A40" w:rsidRDefault="00F40A40" w:rsidP="00B7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F"/>
    <w:rsid w:val="00034C68"/>
    <w:rsid w:val="000A3965"/>
    <w:rsid w:val="000C273F"/>
    <w:rsid w:val="00371C62"/>
    <w:rsid w:val="005317C1"/>
    <w:rsid w:val="006759D7"/>
    <w:rsid w:val="00863E73"/>
    <w:rsid w:val="008F28F9"/>
    <w:rsid w:val="009166F1"/>
    <w:rsid w:val="009B57C6"/>
    <w:rsid w:val="00A20289"/>
    <w:rsid w:val="00B711B4"/>
    <w:rsid w:val="00D36A80"/>
    <w:rsid w:val="00DE514F"/>
    <w:rsid w:val="00F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8BE7"/>
  <w15:chartTrackingRefBased/>
  <w15:docId w15:val="{8C012B6F-85E4-2648-9E6A-76755DC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B4"/>
  </w:style>
  <w:style w:type="paragraph" w:styleId="Footer">
    <w:name w:val="footer"/>
    <w:basedOn w:val="Normal"/>
    <w:link w:val="FooterChar"/>
    <w:uiPriority w:val="99"/>
    <w:unhideWhenUsed/>
    <w:rsid w:val="00B7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B4"/>
  </w:style>
  <w:style w:type="paragraph" w:styleId="NormalWeb">
    <w:name w:val="Normal (Web)"/>
    <w:basedOn w:val="Normal"/>
    <w:uiPriority w:val="99"/>
    <w:semiHidden/>
    <w:unhideWhenUsed/>
    <w:rsid w:val="00B71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711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317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cagoQLP2020@li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Lewis</dc:creator>
  <cp:keywords/>
  <dc:description/>
  <cp:lastModifiedBy>Jake Ament</cp:lastModifiedBy>
  <cp:revision>3</cp:revision>
  <dcterms:created xsi:type="dcterms:W3CDTF">2020-02-07T21:44:00Z</dcterms:created>
  <dcterms:modified xsi:type="dcterms:W3CDTF">2020-02-07T21:44:00Z</dcterms:modified>
</cp:coreProperties>
</file>